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539B6" w14:textId="2F6A38E2" w:rsidR="00413F53" w:rsidRPr="00413F53" w:rsidRDefault="00064081" w:rsidP="00413F53">
      <w:pPr>
        <w:rPr>
          <w:rFonts w:ascii="Segoe UI" w:hAnsi="Segoe UI" w:cs="Segoe UI"/>
          <w:sz w:val="22"/>
          <w:szCs w:val="22"/>
        </w:rPr>
      </w:pPr>
      <w:r>
        <w:rPr>
          <w:rFonts w:ascii="Segoe UI" w:hAnsi="Segoe UI" w:cs="Segoe UI"/>
          <w:b/>
          <w:u w:val="single"/>
        </w:rPr>
        <w:t xml:space="preserve">Vier </w:t>
      </w:r>
      <w:r w:rsidR="003B09A6">
        <w:rPr>
          <w:rFonts w:ascii="Segoe UI" w:hAnsi="Segoe UI" w:cs="Segoe UI"/>
          <w:b/>
          <w:u w:val="single"/>
        </w:rPr>
        <w:t>Branchenverbände fordern</w:t>
      </w:r>
      <w:r>
        <w:rPr>
          <w:rFonts w:ascii="Segoe UI" w:hAnsi="Segoe UI" w:cs="Segoe UI"/>
          <w:b/>
          <w:u w:val="single"/>
        </w:rPr>
        <w:t>: Energetische Modernisierung steigern!</w:t>
      </w:r>
    </w:p>
    <w:p w14:paraId="4AA258D4" w14:textId="77777777" w:rsidR="00643229" w:rsidRPr="00643229" w:rsidRDefault="00643229" w:rsidP="00643229">
      <w:pPr>
        <w:rPr>
          <w:rFonts w:ascii="Segoe UI" w:hAnsi="Segoe UI" w:cs="Segoe UI"/>
          <w:sz w:val="22"/>
          <w:szCs w:val="22"/>
        </w:rPr>
      </w:pPr>
    </w:p>
    <w:p w14:paraId="5542C28E" w14:textId="27C0637E" w:rsidR="00064081" w:rsidRDefault="00064081" w:rsidP="00643229">
      <w:pPr>
        <w:rPr>
          <w:rFonts w:ascii="Segoe UI" w:hAnsi="Segoe UI" w:cs="Segoe UI"/>
          <w:b/>
          <w:bCs/>
          <w:sz w:val="22"/>
          <w:szCs w:val="22"/>
        </w:rPr>
      </w:pPr>
      <w:r>
        <w:rPr>
          <w:rFonts w:ascii="Segoe UI" w:hAnsi="Segoe UI" w:cs="Segoe UI"/>
          <w:b/>
          <w:bCs/>
          <w:sz w:val="22"/>
          <w:szCs w:val="22"/>
        </w:rPr>
        <w:t>„</w:t>
      </w:r>
      <w:r w:rsidRPr="00064081">
        <w:rPr>
          <w:rFonts w:ascii="Segoe UI" w:hAnsi="Segoe UI" w:cs="Segoe UI"/>
          <w:b/>
          <w:bCs/>
          <w:sz w:val="22"/>
          <w:szCs w:val="22"/>
        </w:rPr>
        <w:t>Aufgrund der aktuellen Bau- und Wirtschaftskrise wird es für die kommende Bundesregierung darauf ankommen, gleich zu Beginn der 21. Legislaturperiode die richtigen Weichen für eine Wiederbelebung des Bausektors zu stellen. Hierzu gehör</w:t>
      </w:r>
      <w:r>
        <w:rPr>
          <w:rFonts w:ascii="Segoe UI" w:hAnsi="Segoe UI" w:cs="Segoe UI"/>
          <w:b/>
          <w:bCs/>
          <w:sz w:val="22"/>
          <w:szCs w:val="22"/>
        </w:rPr>
        <w:t>en</w:t>
      </w:r>
      <w:r w:rsidRPr="00064081">
        <w:rPr>
          <w:rFonts w:ascii="Segoe UI" w:hAnsi="Segoe UI" w:cs="Segoe UI"/>
          <w:b/>
          <w:bCs/>
          <w:sz w:val="22"/>
          <w:szCs w:val="22"/>
        </w:rPr>
        <w:t xml:space="preserve"> eine baupolitische Investitionsagenda, eine langfristig angelegte Wohnungsbau-Offensive für den Neubau und eine deutliche Steigerung der energetischen Modernisierung im Bestand.</w:t>
      </w:r>
      <w:r>
        <w:rPr>
          <w:rFonts w:ascii="Segoe UI" w:hAnsi="Segoe UI" w:cs="Segoe UI"/>
          <w:b/>
          <w:bCs/>
          <w:sz w:val="22"/>
          <w:szCs w:val="22"/>
        </w:rPr>
        <w:t>“</w:t>
      </w:r>
    </w:p>
    <w:p w14:paraId="7F27809D" w14:textId="77777777" w:rsidR="00064081" w:rsidRPr="00064081" w:rsidRDefault="00064081" w:rsidP="00643229">
      <w:pPr>
        <w:rPr>
          <w:rFonts w:ascii="Segoe UI" w:hAnsi="Segoe UI" w:cs="Segoe UI"/>
          <w:sz w:val="22"/>
          <w:szCs w:val="22"/>
        </w:rPr>
      </w:pPr>
    </w:p>
    <w:p w14:paraId="32468C06" w14:textId="1E2C2B6F" w:rsidR="008B7C9D" w:rsidRDefault="00064081" w:rsidP="00643229">
      <w:pPr>
        <w:rPr>
          <w:rFonts w:ascii="Segoe UI" w:hAnsi="Segoe UI" w:cs="Segoe UI"/>
          <w:sz w:val="22"/>
          <w:szCs w:val="22"/>
        </w:rPr>
      </w:pPr>
      <w:r w:rsidRPr="00064081">
        <w:rPr>
          <w:rFonts w:ascii="Segoe UI" w:hAnsi="Segoe UI" w:cs="Segoe UI"/>
          <w:sz w:val="22"/>
          <w:szCs w:val="22"/>
        </w:rPr>
        <w:t>So steht es im aktuellen Forderungspapier, das d</w:t>
      </w:r>
      <w:r w:rsidR="008B7C9D" w:rsidRPr="00064081">
        <w:rPr>
          <w:rFonts w:ascii="Segoe UI" w:hAnsi="Segoe UI" w:cs="Segoe UI"/>
          <w:sz w:val="22"/>
          <w:szCs w:val="22"/>
        </w:rPr>
        <w:t>er Verband für Dämmsysteme, Putz und Mörtel (VDPM) zusammen mit dem Bundesverband Ausbau und Fassade, dem Bundesverband Farbe Gestaltung Bautenschutz</w:t>
      </w:r>
      <w:r>
        <w:rPr>
          <w:rFonts w:ascii="Segoe UI" w:hAnsi="Segoe UI" w:cs="Segoe UI"/>
          <w:sz w:val="22"/>
          <w:szCs w:val="22"/>
        </w:rPr>
        <w:t xml:space="preserve"> und</w:t>
      </w:r>
      <w:r w:rsidRPr="00064081">
        <w:rPr>
          <w:rFonts w:ascii="Segoe UI" w:hAnsi="Segoe UI" w:cs="Segoe UI"/>
          <w:sz w:val="22"/>
          <w:szCs w:val="22"/>
        </w:rPr>
        <w:t xml:space="preserve"> </w:t>
      </w:r>
      <w:r w:rsidR="008B7C9D" w:rsidRPr="00064081">
        <w:rPr>
          <w:rFonts w:ascii="Segoe UI" w:hAnsi="Segoe UI" w:cs="Segoe UI"/>
          <w:sz w:val="22"/>
          <w:szCs w:val="22"/>
        </w:rPr>
        <w:t xml:space="preserve">dem </w:t>
      </w:r>
      <w:r w:rsidRPr="00064081">
        <w:rPr>
          <w:rFonts w:ascii="Segoe UI" w:hAnsi="Segoe UI" w:cs="Segoe UI"/>
          <w:sz w:val="22"/>
          <w:szCs w:val="22"/>
        </w:rPr>
        <w:t xml:space="preserve">Fachverband der Stuckateure </w:t>
      </w:r>
      <w:r w:rsidR="00F33AC9">
        <w:rPr>
          <w:rFonts w:ascii="Segoe UI" w:hAnsi="Segoe UI" w:cs="Segoe UI"/>
          <w:sz w:val="22"/>
          <w:szCs w:val="22"/>
        </w:rPr>
        <w:t xml:space="preserve">für Ausbau und Fassade Baden-Württemberg </w:t>
      </w:r>
      <w:r w:rsidRPr="00064081">
        <w:rPr>
          <w:rFonts w:ascii="Segoe UI" w:hAnsi="Segoe UI" w:cs="Segoe UI"/>
          <w:sz w:val="22"/>
          <w:szCs w:val="22"/>
        </w:rPr>
        <w:t xml:space="preserve"> an die Politik gerichtet hat. </w:t>
      </w:r>
    </w:p>
    <w:p w14:paraId="73428073" w14:textId="77777777" w:rsidR="00B3200C" w:rsidRDefault="00B3200C" w:rsidP="00643229">
      <w:pPr>
        <w:rPr>
          <w:rFonts w:ascii="Segoe UI" w:hAnsi="Segoe UI" w:cs="Segoe UI"/>
          <w:sz w:val="22"/>
          <w:szCs w:val="22"/>
        </w:rPr>
      </w:pPr>
    </w:p>
    <w:p w14:paraId="6E6543B6" w14:textId="36122925" w:rsidR="00064081" w:rsidRDefault="00064081" w:rsidP="00643229">
      <w:pPr>
        <w:rPr>
          <w:rFonts w:ascii="Segoe UI" w:hAnsi="Segoe UI" w:cs="Segoe UI"/>
          <w:sz w:val="22"/>
          <w:szCs w:val="22"/>
        </w:rPr>
      </w:pPr>
      <w:r>
        <w:rPr>
          <w:rFonts w:ascii="Segoe UI" w:hAnsi="Segoe UI" w:cs="Segoe UI"/>
          <w:sz w:val="22"/>
          <w:szCs w:val="22"/>
        </w:rPr>
        <w:t>Lars Jope, VDPM Hauptgeschäftsführer: „</w:t>
      </w:r>
      <w:r w:rsidRPr="00064081">
        <w:rPr>
          <w:rFonts w:ascii="Segoe UI" w:hAnsi="Segoe UI" w:cs="Segoe UI"/>
          <w:sz w:val="22"/>
          <w:szCs w:val="22"/>
        </w:rPr>
        <w:t xml:space="preserve">Deutschland befindet sich aktuell </w:t>
      </w:r>
      <w:r w:rsidR="00B3200C">
        <w:rPr>
          <w:rFonts w:ascii="Segoe UI" w:hAnsi="Segoe UI" w:cs="Segoe UI"/>
          <w:sz w:val="22"/>
          <w:szCs w:val="22"/>
        </w:rPr>
        <w:t xml:space="preserve">immer noch </w:t>
      </w:r>
      <w:r w:rsidRPr="00064081">
        <w:rPr>
          <w:rFonts w:ascii="Segoe UI" w:hAnsi="Segoe UI" w:cs="Segoe UI"/>
          <w:sz w:val="22"/>
          <w:szCs w:val="22"/>
        </w:rPr>
        <w:t xml:space="preserve">in einer komplexen Baukrise, die durch verschiedene Faktoren ausgelöst wurde und weitreichende Auswirkungen auf die gesamte Branche hat. Energetische Modernisierungsmaßnahmen werden weiterhin nicht angegangen bzw. verschoben. Die Neubaunachfrage ist erwartungsgemäß auf einem Tiefpunkt. Um die selbstgesteckten bau- und klimapolitischen Ziele </w:t>
      </w:r>
      <w:r w:rsidR="00B3200C">
        <w:rPr>
          <w:rFonts w:ascii="Segoe UI" w:hAnsi="Segoe UI" w:cs="Segoe UI"/>
          <w:sz w:val="22"/>
          <w:szCs w:val="22"/>
        </w:rPr>
        <w:t xml:space="preserve">in Deutschland </w:t>
      </w:r>
      <w:r w:rsidRPr="00064081">
        <w:rPr>
          <w:rFonts w:ascii="Segoe UI" w:hAnsi="Segoe UI" w:cs="Segoe UI"/>
          <w:sz w:val="22"/>
          <w:szCs w:val="22"/>
        </w:rPr>
        <w:t xml:space="preserve">noch erreichen zu können, </w:t>
      </w:r>
      <w:r w:rsidR="00B3200C">
        <w:rPr>
          <w:rFonts w:ascii="Segoe UI" w:hAnsi="Segoe UI" w:cs="Segoe UI"/>
          <w:sz w:val="22"/>
          <w:szCs w:val="22"/>
        </w:rPr>
        <w:t xml:space="preserve">muss die </w:t>
      </w:r>
      <w:r w:rsidRPr="00064081">
        <w:rPr>
          <w:rFonts w:ascii="Segoe UI" w:hAnsi="Segoe UI" w:cs="Segoe UI"/>
          <w:sz w:val="22"/>
          <w:szCs w:val="22"/>
        </w:rPr>
        <w:t xml:space="preserve">neue Bundesregierung </w:t>
      </w:r>
      <w:r w:rsidR="00B3200C">
        <w:rPr>
          <w:rFonts w:ascii="Segoe UI" w:hAnsi="Segoe UI" w:cs="Segoe UI"/>
          <w:sz w:val="22"/>
          <w:szCs w:val="22"/>
        </w:rPr>
        <w:t>jetzt schnell handeln.“</w:t>
      </w:r>
    </w:p>
    <w:p w14:paraId="01390D4F" w14:textId="77777777" w:rsidR="00064081" w:rsidRDefault="00064081" w:rsidP="00643229">
      <w:pPr>
        <w:rPr>
          <w:rFonts w:ascii="Segoe UI" w:hAnsi="Segoe UI" w:cs="Segoe UI"/>
          <w:sz w:val="22"/>
          <w:szCs w:val="22"/>
        </w:rPr>
      </w:pPr>
    </w:p>
    <w:p w14:paraId="6D4C6417" w14:textId="1F8AF733" w:rsidR="00B3200C" w:rsidRDefault="00B3200C" w:rsidP="00643229">
      <w:pPr>
        <w:rPr>
          <w:rFonts w:ascii="Segoe UI" w:hAnsi="Segoe UI" w:cs="Segoe UI"/>
          <w:sz w:val="22"/>
          <w:szCs w:val="22"/>
        </w:rPr>
      </w:pPr>
      <w:r>
        <w:rPr>
          <w:rFonts w:ascii="Segoe UI" w:hAnsi="Segoe UI" w:cs="Segoe UI"/>
          <w:sz w:val="22"/>
          <w:szCs w:val="22"/>
        </w:rPr>
        <w:t xml:space="preserve">Konkret verlangen der VDPM und die drei </w:t>
      </w:r>
      <w:r w:rsidR="00F33AC9">
        <w:rPr>
          <w:rFonts w:ascii="Segoe UI" w:hAnsi="Segoe UI" w:cs="Segoe UI"/>
          <w:sz w:val="22"/>
          <w:szCs w:val="22"/>
        </w:rPr>
        <w:t>Fachh</w:t>
      </w:r>
      <w:r>
        <w:rPr>
          <w:rFonts w:ascii="Segoe UI" w:hAnsi="Segoe UI" w:cs="Segoe UI"/>
          <w:sz w:val="22"/>
          <w:szCs w:val="22"/>
        </w:rPr>
        <w:t>andwerksverbände</w:t>
      </w:r>
      <w:r w:rsidR="00F33AC9">
        <w:rPr>
          <w:rFonts w:ascii="Segoe UI" w:hAnsi="Segoe UI" w:cs="Segoe UI"/>
          <w:sz w:val="22"/>
          <w:szCs w:val="22"/>
        </w:rPr>
        <w:t>,</w:t>
      </w:r>
      <w:r>
        <w:rPr>
          <w:rFonts w:ascii="Segoe UI" w:hAnsi="Segoe UI" w:cs="Segoe UI"/>
          <w:sz w:val="22"/>
          <w:szCs w:val="22"/>
        </w:rPr>
        <w:t xml:space="preserve"> stärkere Anreize zu setzen, damit in die energetische Modernisierung der Gebäudehülle investiert wird. Die steuerliche Abschreibung zu verbessern und für die Verlässlichkeit und Verstetigung einer optimierten Förderung zu sorgen</w:t>
      </w:r>
      <w:r w:rsidR="00F33AC9">
        <w:rPr>
          <w:rFonts w:ascii="Segoe UI" w:hAnsi="Segoe UI" w:cs="Segoe UI"/>
          <w:sz w:val="22"/>
          <w:szCs w:val="22"/>
        </w:rPr>
        <w:t>,</w:t>
      </w:r>
      <w:r>
        <w:rPr>
          <w:rFonts w:ascii="Segoe UI" w:hAnsi="Segoe UI" w:cs="Segoe UI"/>
          <w:sz w:val="22"/>
          <w:szCs w:val="22"/>
        </w:rPr>
        <w:t xml:space="preserve"> sollten dabei die ersten Maßnahmen sein. Das Forderungspapier listet zusätzlich die wichtigsten Argumente für baulichen Wärmeschutz auf, vom sinkenden Energieverbrauch mit entsprechender Kostenersparnis </w:t>
      </w:r>
      <w:r w:rsidR="00D2233B">
        <w:rPr>
          <w:rFonts w:ascii="Segoe UI" w:hAnsi="Segoe UI" w:cs="Segoe UI"/>
          <w:sz w:val="22"/>
          <w:szCs w:val="22"/>
        </w:rPr>
        <w:t xml:space="preserve">über den Wert- und Komfortzuwachs der Gebäude bis zu den positiven Effekten für </w:t>
      </w:r>
      <w:r w:rsidR="00BC4329">
        <w:rPr>
          <w:rFonts w:ascii="Segoe UI" w:hAnsi="Segoe UI" w:cs="Segoe UI"/>
          <w:sz w:val="22"/>
          <w:szCs w:val="22"/>
        </w:rPr>
        <w:t>Klimaschutz</w:t>
      </w:r>
      <w:r w:rsidR="00D2233B">
        <w:rPr>
          <w:rFonts w:ascii="Segoe UI" w:hAnsi="Segoe UI" w:cs="Segoe UI"/>
          <w:sz w:val="22"/>
          <w:szCs w:val="22"/>
        </w:rPr>
        <w:t xml:space="preserve"> und Nachhaltigkeit.</w:t>
      </w:r>
    </w:p>
    <w:p w14:paraId="5C6B4336" w14:textId="77777777" w:rsidR="00064081" w:rsidRDefault="00064081" w:rsidP="00643229">
      <w:pPr>
        <w:rPr>
          <w:rFonts w:ascii="Segoe UI" w:hAnsi="Segoe UI" w:cs="Segoe UI"/>
          <w:sz w:val="22"/>
          <w:szCs w:val="22"/>
        </w:rPr>
      </w:pPr>
    </w:p>
    <w:p w14:paraId="642801C0" w14:textId="77777777" w:rsidR="00D2233B" w:rsidRDefault="00D2233B" w:rsidP="00643229">
      <w:pPr>
        <w:rPr>
          <w:rFonts w:ascii="Segoe UI" w:hAnsi="Segoe UI" w:cs="Segoe UI"/>
          <w:sz w:val="22"/>
          <w:szCs w:val="22"/>
        </w:rPr>
      </w:pPr>
      <w:r>
        <w:rPr>
          <w:rFonts w:ascii="Segoe UI" w:hAnsi="Segoe UI" w:cs="Segoe UI"/>
          <w:sz w:val="22"/>
          <w:szCs w:val="22"/>
        </w:rPr>
        <w:t xml:space="preserve">Link zum Forderungspapier: </w:t>
      </w:r>
    </w:p>
    <w:p w14:paraId="4F3D7575" w14:textId="7D0C1759" w:rsidR="00064081" w:rsidRPr="00064081" w:rsidRDefault="00D2233B" w:rsidP="00643229">
      <w:pPr>
        <w:rPr>
          <w:rFonts w:ascii="Segoe UI" w:hAnsi="Segoe UI" w:cs="Segoe UI"/>
          <w:sz w:val="22"/>
          <w:szCs w:val="22"/>
        </w:rPr>
      </w:pPr>
      <w:hyperlink r:id="rId7" w:history="1">
        <w:r w:rsidRPr="00E10E7A">
          <w:rPr>
            <w:rStyle w:val="Hyperlink"/>
            <w:rFonts w:ascii="Segoe UI" w:hAnsi="Segoe UI" w:cs="Segoe UI"/>
            <w:sz w:val="22"/>
            <w:szCs w:val="22"/>
          </w:rPr>
          <w:t>www.vdpm.info/2025/forderungspapier-an-die-neue-bundesregierung/</w:t>
        </w:r>
      </w:hyperlink>
      <w:r>
        <w:rPr>
          <w:rFonts w:ascii="Segoe UI" w:hAnsi="Segoe UI" w:cs="Segoe UI"/>
          <w:sz w:val="22"/>
          <w:szCs w:val="22"/>
        </w:rPr>
        <w:t xml:space="preserve"> </w:t>
      </w:r>
    </w:p>
    <w:p w14:paraId="3090DDCE" w14:textId="77777777" w:rsidR="003365B5" w:rsidRDefault="003365B5" w:rsidP="00643229">
      <w:pPr>
        <w:rPr>
          <w:rFonts w:ascii="Segoe UI" w:hAnsi="Segoe UI" w:cs="Segoe UI"/>
          <w:sz w:val="22"/>
          <w:szCs w:val="22"/>
        </w:rPr>
      </w:pPr>
    </w:p>
    <w:p w14:paraId="2DB3D404" w14:textId="77777777" w:rsidR="00D2233B" w:rsidRDefault="00D2233B" w:rsidP="00643229">
      <w:pPr>
        <w:rPr>
          <w:rFonts w:ascii="Segoe UI" w:hAnsi="Segoe UI" w:cs="Segoe UI"/>
          <w:sz w:val="22"/>
          <w:szCs w:val="22"/>
        </w:rPr>
      </w:pPr>
    </w:p>
    <w:p w14:paraId="3ED97465" w14:textId="77777777" w:rsidR="00D2233B" w:rsidRPr="00ED511E" w:rsidRDefault="00D2233B" w:rsidP="00643229">
      <w:pPr>
        <w:rPr>
          <w:rFonts w:ascii="Segoe UI" w:hAnsi="Segoe UI" w:cs="Segoe UI"/>
          <w:sz w:val="22"/>
          <w:szCs w:val="22"/>
        </w:rPr>
      </w:pPr>
    </w:p>
    <w:p w14:paraId="69DD4D89" w14:textId="35A42972" w:rsidR="00746197" w:rsidRPr="00C145F7" w:rsidRDefault="00746197" w:rsidP="00746197">
      <w:pPr>
        <w:pStyle w:val="AnmerkungBUIWM"/>
        <w:spacing w:line="240" w:lineRule="auto"/>
        <w:ind w:right="425"/>
        <w:jc w:val="left"/>
        <w:rPr>
          <w:rFonts w:ascii="Segoe UI" w:hAnsi="Segoe UI" w:cs="Segoe UI"/>
          <w:b/>
          <w:i/>
          <w:sz w:val="22"/>
          <w:szCs w:val="22"/>
        </w:rPr>
      </w:pPr>
      <w:r w:rsidRPr="00C145F7">
        <w:rPr>
          <w:rFonts w:ascii="Segoe UI" w:hAnsi="Segoe UI" w:cs="Segoe UI"/>
          <w:b/>
          <w:i/>
          <w:sz w:val="22"/>
          <w:szCs w:val="22"/>
        </w:rPr>
        <w:t>Über den VDPM:</w:t>
      </w:r>
    </w:p>
    <w:p w14:paraId="2897A13E" w14:textId="1C88EE13" w:rsidR="00C93EF9" w:rsidRPr="00C145F7" w:rsidRDefault="00746197">
      <w:pPr>
        <w:rPr>
          <w:rFonts w:ascii="Segoe UI" w:hAnsi="Segoe UI" w:cs="Segoe UI"/>
          <w:i/>
          <w:sz w:val="22"/>
          <w:szCs w:val="22"/>
        </w:rPr>
      </w:pPr>
      <w:bookmarkStart w:id="0" w:name="_Hlk529363229"/>
      <w:r w:rsidRPr="00C145F7">
        <w:rPr>
          <w:rFonts w:ascii="Segoe UI" w:hAnsi="Segoe UI" w:cs="Segoe UI"/>
          <w:i/>
          <w:sz w:val="22"/>
          <w:szCs w:val="22"/>
        </w:rPr>
        <w:t xml:space="preserve">Der Verband für Dämmsysteme, Putz und Mörtel e.V. (VDPM) repräsentiert die führenden Hersteller </w:t>
      </w:r>
      <w:bookmarkEnd w:id="0"/>
      <w:r w:rsidRPr="00C145F7">
        <w:rPr>
          <w:rFonts w:ascii="Segoe UI" w:hAnsi="Segoe UI" w:cs="Segoe UI"/>
          <w:i/>
          <w:sz w:val="22"/>
          <w:szCs w:val="22"/>
        </w:rPr>
        <w:t xml:space="preserve">von Fassadendämmsystemen und deren Zubehör, Außen- und Innenputzen, Mauermörtel und Estrich. Im Sinne seiner Mitgliedsunternehmen engagiert sich der VDPM für eine effiziente Interessenvertretung gegenüber der (Fach)Öffentlichkeit, der Politik, sowie den Behörden und Institutionen auf deutscher und europäischer Ebene. Die Fachgremien des VDPM erarbeiten und bewerten dabei Grundlagen und Vorschläge zu Technik- und Umweltschutzthemen sowie </w:t>
      </w:r>
      <w:r w:rsidRPr="00C145F7">
        <w:rPr>
          <w:rFonts w:ascii="Segoe UI" w:hAnsi="Segoe UI" w:cs="Segoe UI"/>
          <w:i/>
          <w:sz w:val="22"/>
          <w:szCs w:val="22"/>
        </w:rPr>
        <w:lastRenderedPageBreak/>
        <w:t xml:space="preserve">zum Arbeits- und Gesundheitsschutz, beteiligen sich an Forschungsvorhaben und leisten erfolgreiche Presse- und Normungsarbeit. Für Planer, Architekten und Bauherren stellt der Verband eine Vielzahl herstellerneutraler Informationen zur Verfügung und ist kompetenter Ansprechpartner. </w:t>
      </w:r>
    </w:p>
    <w:p w14:paraId="4C4115A8" w14:textId="2AEBF68E" w:rsidR="00267FAC" w:rsidRDefault="00267FAC">
      <w:pPr>
        <w:rPr>
          <w:rFonts w:ascii="Segoe UI" w:hAnsi="Segoe UI" w:cs="Segoe UI"/>
          <w:iCs/>
          <w:sz w:val="22"/>
          <w:szCs w:val="22"/>
        </w:rPr>
      </w:pPr>
    </w:p>
    <w:p w14:paraId="69A24AE3" w14:textId="77777777" w:rsidR="003B5BBF" w:rsidRDefault="003B5BBF">
      <w:pPr>
        <w:rPr>
          <w:rFonts w:ascii="Segoe UI" w:hAnsi="Segoe UI" w:cs="Segoe UI"/>
          <w:iCs/>
          <w:sz w:val="22"/>
          <w:szCs w:val="22"/>
        </w:rPr>
      </w:pPr>
    </w:p>
    <w:p w14:paraId="16621370" w14:textId="77777777" w:rsidR="00643229" w:rsidRPr="00C145F7" w:rsidRDefault="00643229" w:rsidP="00643229">
      <w:pPr>
        <w:spacing w:after="120"/>
        <w:rPr>
          <w:rFonts w:ascii="Segoe UI" w:hAnsi="Segoe UI" w:cs="Segoe UI"/>
          <w:b/>
          <w:sz w:val="22"/>
          <w:szCs w:val="22"/>
        </w:rPr>
      </w:pPr>
      <w:r w:rsidRPr="00C145F7">
        <w:rPr>
          <w:rFonts w:ascii="Segoe UI" w:hAnsi="Segoe UI" w:cs="Segoe UI"/>
          <w:b/>
          <w:sz w:val="22"/>
          <w:szCs w:val="22"/>
        </w:rPr>
        <w:t>Ansprechpartner für die Redaktion</w:t>
      </w:r>
    </w:p>
    <w:tbl>
      <w:tblPr>
        <w:tblStyle w:val="Tabellenraster"/>
        <w:tblW w:w="0" w:type="auto"/>
        <w:tblInd w:w="-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8"/>
        <w:gridCol w:w="3669"/>
      </w:tblGrid>
      <w:tr w:rsidR="00643229" w:rsidRPr="00C145F7" w14:paraId="48770061" w14:textId="77777777" w:rsidTr="00B22FA0">
        <w:tc>
          <w:tcPr>
            <w:tcW w:w="5448" w:type="dxa"/>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2"/>
            </w:tblGrid>
            <w:tr w:rsidR="00643229" w:rsidRPr="0055319E" w14:paraId="492A3D7D" w14:textId="77777777" w:rsidTr="00B22FA0">
              <w:tc>
                <w:tcPr>
                  <w:tcW w:w="5448" w:type="dxa"/>
                </w:tcPr>
                <w:p w14:paraId="4B9068A3" w14:textId="77777777" w:rsidR="00643229" w:rsidRPr="001F7CFA" w:rsidRDefault="00643229" w:rsidP="00B22FA0">
                  <w:pPr>
                    <w:rPr>
                      <w:rFonts w:ascii="Segoe UI" w:hAnsi="Segoe UI" w:cs="Segoe UI"/>
                      <w:sz w:val="22"/>
                      <w:szCs w:val="22"/>
                    </w:rPr>
                  </w:pPr>
                  <w:r>
                    <w:rPr>
                      <w:rFonts w:ascii="Segoe UI" w:hAnsi="Segoe UI" w:cs="Segoe UI"/>
                      <w:sz w:val="22"/>
                      <w:szCs w:val="22"/>
                    </w:rPr>
                    <w:t>Lars Jope</w:t>
                  </w:r>
                </w:p>
                <w:p w14:paraId="7E0B017D" w14:textId="77777777" w:rsidR="00643229" w:rsidRPr="001F7CFA" w:rsidRDefault="00643229" w:rsidP="00B22FA0">
                  <w:pPr>
                    <w:rPr>
                      <w:rFonts w:ascii="Segoe UI" w:hAnsi="Segoe UI" w:cs="Segoe UI"/>
                      <w:sz w:val="22"/>
                      <w:szCs w:val="22"/>
                    </w:rPr>
                  </w:pPr>
                  <w:r w:rsidRPr="001F7CFA">
                    <w:rPr>
                      <w:rFonts w:ascii="Segoe UI" w:hAnsi="Segoe UI" w:cs="Segoe UI"/>
                      <w:sz w:val="22"/>
                      <w:szCs w:val="22"/>
                    </w:rPr>
                    <w:t>Verband für Dämmsysteme, Putz und Mörtel e.V.</w:t>
                  </w:r>
                </w:p>
                <w:p w14:paraId="0745152B" w14:textId="77777777" w:rsidR="00643229" w:rsidRPr="001F7CFA" w:rsidRDefault="00643229" w:rsidP="00B22FA0">
                  <w:pPr>
                    <w:rPr>
                      <w:rFonts w:ascii="Segoe UI" w:hAnsi="Segoe UI" w:cs="Segoe UI"/>
                      <w:sz w:val="22"/>
                      <w:szCs w:val="22"/>
                    </w:rPr>
                  </w:pPr>
                  <w:r w:rsidRPr="001F7CFA">
                    <w:rPr>
                      <w:rFonts w:ascii="Segoe UI" w:hAnsi="Segoe UI" w:cs="Segoe UI"/>
                      <w:sz w:val="22"/>
                      <w:szCs w:val="22"/>
                    </w:rPr>
                    <w:t>Reinhardtstraße 14, 10117 Berlin</w:t>
                  </w:r>
                </w:p>
                <w:p w14:paraId="0049D6BC" w14:textId="77777777" w:rsidR="00643229" w:rsidRPr="00405BF7" w:rsidRDefault="00643229" w:rsidP="00B22FA0">
                  <w:pPr>
                    <w:rPr>
                      <w:rFonts w:ascii="Segoe UI" w:hAnsi="Segoe UI" w:cs="Segoe UI"/>
                      <w:sz w:val="22"/>
                      <w:szCs w:val="22"/>
                    </w:rPr>
                  </w:pPr>
                  <w:r w:rsidRPr="00405BF7">
                    <w:rPr>
                      <w:rFonts w:ascii="Segoe UI" w:hAnsi="Segoe UI" w:cs="Segoe UI"/>
                      <w:sz w:val="22"/>
                      <w:szCs w:val="22"/>
                    </w:rPr>
                    <w:t>Tel.: 030 4036707 58</w:t>
                  </w:r>
                </w:p>
                <w:p w14:paraId="2BBFA20C" w14:textId="45987E45" w:rsidR="00643229" w:rsidRPr="00AF3EDD" w:rsidRDefault="00643229" w:rsidP="00B22FA0">
                  <w:pPr>
                    <w:rPr>
                      <w:rFonts w:ascii="Segoe UI" w:hAnsi="Segoe UI" w:cs="Segoe UI"/>
                      <w:sz w:val="22"/>
                      <w:szCs w:val="22"/>
                    </w:rPr>
                  </w:pPr>
                  <w:r w:rsidRPr="00AF3EDD">
                    <w:rPr>
                      <w:rFonts w:ascii="Segoe UI" w:hAnsi="Segoe UI" w:cs="Segoe UI"/>
                      <w:sz w:val="22"/>
                      <w:szCs w:val="22"/>
                    </w:rPr>
                    <w:t xml:space="preserve">eMail: </w:t>
                  </w:r>
                  <w:hyperlink r:id="rId8" w:history="1">
                    <w:r w:rsidR="003B5BBF" w:rsidRPr="004E134A">
                      <w:rPr>
                        <w:rStyle w:val="Hyperlink"/>
                        <w:rFonts w:ascii="Segoe UI" w:hAnsi="Segoe UI" w:cs="Segoe UI"/>
                        <w:sz w:val="22"/>
                        <w:szCs w:val="22"/>
                      </w:rPr>
                      <w:t>lars.jope@vdpm.info</w:t>
                    </w:r>
                  </w:hyperlink>
                  <w:r w:rsidR="003B5BBF">
                    <w:rPr>
                      <w:rFonts w:ascii="Segoe UI" w:hAnsi="Segoe UI" w:cs="Segoe UI"/>
                      <w:sz w:val="22"/>
                      <w:szCs w:val="22"/>
                    </w:rPr>
                    <w:t xml:space="preserve"> </w:t>
                  </w:r>
                  <w:r w:rsidRPr="00AF3EDD">
                    <w:rPr>
                      <w:rFonts w:ascii="Segoe UI" w:hAnsi="Segoe UI" w:cs="Segoe UI"/>
                      <w:sz w:val="22"/>
                      <w:szCs w:val="22"/>
                    </w:rPr>
                    <w:t xml:space="preserve"> </w:t>
                  </w:r>
                </w:p>
                <w:p w14:paraId="71B85F3B" w14:textId="77777777" w:rsidR="00643229" w:rsidRPr="00AF3EDD" w:rsidRDefault="00643229" w:rsidP="00B22FA0">
                  <w:pPr>
                    <w:rPr>
                      <w:rFonts w:ascii="Segoe UI" w:hAnsi="Segoe UI" w:cs="Segoe UI"/>
                      <w:sz w:val="22"/>
                      <w:szCs w:val="22"/>
                      <w:lang w:val="en-GB"/>
                    </w:rPr>
                  </w:pPr>
                  <w:hyperlink r:id="rId9" w:history="1">
                    <w:r w:rsidRPr="00AF3EDD">
                      <w:rPr>
                        <w:rStyle w:val="Hyperlink"/>
                        <w:rFonts w:ascii="Segoe UI" w:hAnsi="Segoe UI" w:cs="Segoe UI"/>
                        <w:sz w:val="22"/>
                        <w:szCs w:val="22"/>
                        <w:lang w:val="en-GB"/>
                      </w:rPr>
                      <w:t>www.vdpm.info</w:t>
                    </w:r>
                  </w:hyperlink>
                  <w:r w:rsidRPr="00AF3EDD">
                    <w:rPr>
                      <w:rFonts w:ascii="Segoe UI" w:hAnsi="Segoe UI" w:cs="Segoe UI"/>
                      <w:sz w:val="22"/>
                      <w:szCs w:val="22"/>
                      <w:lang w:val="en-GB"/>
                    </w:rPr>
                    <w:t xml:space="preserve"> </w:t>
                  </w:r>
                </w:p>
              </w:tc>
            </w:tr>
          </w:tbl>
          <w:p w14:paraId="7485C357" w14:textId="77777777" w:rsidR="00643229" w:rsidRPr="00AF3EDD" w:rsidRDefault="00643229" w:rsidP="00B22FA0">
            <w:pPr>
              <w:rPr>
                <w:rFonts w:ascii="Segoe UI" w:hAnsi="Segoe UI" w:cs="Segoe UI"/>
                <w:sz w:val="22"/>
                <w:szCs w:val="22"/>
                <w:lang w:val="en-GB"/>
              </w:rPr>
            </w:pPr>
          </w:p>
        </w:tc>
        <w:tc>
          <w:tcPr>
            <w:tcW w:w="3669" w:type="dxa"/>
          </w:tcPr>
          <w:p w14:paraId="4AA3E621" w14:textId="77777777" w:rsidR="00643229" w:rsidRDefault="00643229" w:rsidP="00B22FA0">
            <w:pPr>
              <w:rPr>
                <w:rFonts w:ascii="Segoe UI" w:hAnsi="Segoe UI" w:cs="Segoe UI"/>
                <w:sz w:val="22"/>
                <w:szCs w:val="22"/>
              </w:rPr>
            </w:pPr>
            <w:r w:rsidRPr="00C145F7">
              <w:rPr>
                <w:rFonts w:ascii="Segoe UI" w:hAnsi="Segoe UI" w:cs="Segoe UI"/>
                <w:sz w:val="22"/>
                <w:szCs w:val="22"/>
              </w:rPr>
              <w:t xml:space="preserve">Pressebüro </w:t>
            </w:r>
          </w:p>
          <w:p w14:paraId="0CC04DD8" w14:textId="77777777" w:rsidR="00643229" w:rsidRPr="00C145F7" w:rsidRDefault="00643229" w:rsidP="00B22FA0">
            <w:pPr>
              <w:rPr>
                <w:rFonts w:ascii="Segoe UI" w:hAnsi="Segoe UI" w:cs="Segoe UI"/>
                <w:sz w:val="22"/>
                <w:szCs w:val="22"/>
              </w:rPr>
            </w:pPr>
            <w:r w:rsidRPr="00C145F7">
              <w:rPr>
                <w:rFonts w:ascii="Segoe UI" w:hAnsi="Segoe UI" w:cs="Segoe UI"/>
                <w:sz w:val="22"/>
                <w:szCs w:val="22"/>
              </w:rPr>
              <w:t>Ludger Egen-Gödde</w:t>
            </w:r>
            <w:r w:rsidRPr="00C145F7">
              <w:rPr>
                <w:rFonts w:ascii="Segoe UI" w:hAnsi="Segoe UI" w:cs="Segoe UI"/>
                <w:sz w:val="22"/>
                <w:szCs w:val="22"/>
              </w:rPr>
              <w:br/>
            </w:r>
            <w:r w:rsidRPr="00C145F7">
              <w:rPr>
                <w:rFonts w:ascii="Segoe UI" w:hAnsi="Segoe UI" w:cs="Segoe UI"/>
                <w:noProof/>
                <w:sz w:val="22"/>
                <w:szCs w:val="22"/>
              </w:rPr>
              <w:t>Tauberweg 8, 86916 Kaufering</w:t>
            </w:r>
            <w:r w:rsidRPr="00C145F7">
              <w:rPr>
                <w:rFonts w:ascii="Segoe UI" w:hAnsi="Segoe UI" w:cs="Segoe UI"/>
                <w:noProof/>
                <w:sz w:val="22"/>
                <w:szCs w:val="22"/>
              </w:rPr>
              <w:br/>
              <w:t>Tel.: 08191 66961</w:t>
            </w:r>
            <w:r w:rsidRPr="00C145F7">
              <w:rPr>
                <w:rFonts w:ascii="Segoe UI" w:hAnsi="Segoe UI" w:cs="Segoe UI"/>
                <w:noProof/>
                <w:sz w:val="22"/>
                <w:szCs w:val="22"/>
              </w:rPr>
              <w:br/>
              <w:t>Mobil: 0171 8360312</w:t>
            </w:r>
            <w:r w:rsidRPr="00C145F7">
              <w:rPr>
                <w:rFonts w:ascii="Segoe UI" w:hAnsi="Segoe UI" w:cs="Segoe UI"/>
                <w:noProof/>
                <w:sz w:val="22"/>
                <w:szCs w:val="22"/>
              </w:rPr>
              <w:br/>
              <w:t xml:space="preserve">eMail: </w:t>
            </w:r>
            <w:hyperlink r:id="rId10" w:history="1">
              <w:r w:rsidRPr="00C145F7">
                <w:rPr>
                  <w:rStyle w:val="Hyperlink"/>
                  <w:rFonts w:ascii="Segoe UI" w:hAnsi="Segoe UI" w:cs="Segoe UI"/>
                  <w:noProof/>
                  <w:sz w:val="22"/>
                  <w:szCs w:val="22"/>
                </w:rPr>
                <w:t>prleg@t-online.de</w:t>
              </w:r>
            </w:hyperlink>
            <w:r w:rsidRPr="00C145F7">
              <w:rPr>
                <w:rFonts w:ascii="Segoe UI" w:hAnsi="Segoe UI" w:cs="Segoe UI"/>
                <w:noProof/>
                <w:sz w:val="22"/>
                <w:szCs w:val="22"/>
              </w:rPr>
              <w:t xml:space="preserve"> </w:t>
            </w:r>
          </w:p>
        </w:tc>
      </w:tr>
    </w:tbl>
    <w:p w14:paraId="55F83EDB" w14:textId="77777777" w:rsidR="00D62E93" w:rsidRPr="00C145F7" w:rsidRDefault="00D62E93" w:rsidP="003E6E32">
      <w:pPr>
        <w:rPr>
          <w:rFonts w:ascii="Segoe UI" w:hAnsi="Segoe UI" w:cs="Segoe UI"/>
          <w:sz w:val="22"/>
          <w:szCs w:val="22"/>
        </w:rPr>
      </w:pPr>
    </w:p>
    <w:sectPr w:rsidR="00D62E93" w:rsidRPr="00C145F7" w:rsidSect="00DB674A">
      <w:headerReference w:type="default" r:id="rId11"/>
      <w:pgSz w:w="11900" w:h="16840"/>
      <w:pgMar w:top="1701" w:right="1417" w:bottom="1560" w:left="1417" w:header="113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BA2C3" w14:textId="77777777" w:rsidR="00F33712" w:rsidRDefault="00F33712" w:rsidP="00762ED3">
      <w:r>
        <w:separator/>
      </w:r>
    </w:p>
  </w:endnote>
  <w:endnote w:type="continuationSeparator" w:id="0">
    <w:p w14:paraId="35267237" w14:textId="77777777" w:rsidR="00F33712" w:rsidRDefault="00F33712" w:rsidP="00762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2660A53E-BD4A-4495-A3E8-D74DA1D34358}"/>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TheSansOffice">
    <w:altName w:val="Calibri"/>
    <w:charset w:val="00"/>
    <w:family w:val="swiss"/>
    <w:pitch w:val="variable"/>
    <w:sig w:usb0="80000027" w:usb1="00000040" w:usb2="00000000" w:usb3="00000000" w:csb0="00000001" w:csb1="00000000"/>
  </w:font>
  <w:font w:name="Verdana">
    <w:panose1 w:val="020B0604030504040204"/>
    <w:charset w:val="00"/>
    <w:family w:val="swiss"/>
    <w:pitch w:val="variable"/>
    <w:sig w:usb0="A00006FF" w:usb1="4000205B" w:usb2="00000010" w:usb3="00000000" w:csb0="0000019F" w:csb1="00000000"/>
    <w:embedRegular r:id="rId2" w:fontKey="{19DF197C-9EF6-4E73-BB12-5DD4972AF013}"/>
    <w:embedBold r:id="rId3" w:fontKey="{39196453-B1FB-46EC-892D-1FA0446442AA}"/>
  </w:font>
  <w:font w:name="Calibri">
    <w:panose1 w:val="020F0502020204030204"/>
    <w:charset w:val="00"/>
    <w:family w:val="swiss"/>
    <w:pitch w:val="variable"/>
    <w:sig w:usb0="E4002EFF" w:usb1="C200247B" w:usb2="00000009" w:usb3="00000000" w:csb0="000001FF" w:csb1="00000000"/>
    <w:embedRegular r:id="rId4" w:fontKey="{E6760EBD-D6A2-47DD-B54F-6F2A0638D8C6}"/>
  </w:font>
  <w:font w:name="Century Gothic">
    <w:panose1 w:val="020B0502020202020204"/>
    <w:charset w:val="00"/>
    <w:family w:val="swiss"/>
    <w:pitch w:val="variable"/>
    <w:sig w:usb0="00000287" w:usb1="00000000" w:usb2="00000000" w:usb3="00000000" w:csb0="0000009F" w:csb1="00000000"/>
    <w:embedRegular r:id="rId5" w:fontKey="{5ADBB94E-0956-4440-A421-B5D2B9FEC579}"/>
  </w:font>
  <w:font w:name="Frutiger Neue LT Pro Regular">
    <w:altName w:val="Calibri"/>
    <w:panose1 w:val="00000000000000000000"/>
    <w:charset w:val="00"/>
    <w:family w:val="swiss"/>
    <w:notTrueType/>
    <w:pitch w:val="variable"/>
    <w:sig w:usb0="A000002F" w:usb1="5000207B" w:usb2="00000000" w:usb3="00000000" w:csb0="00000093" w:csb1="00000000"/>
  </w:font>
  <w:font w:name="Segoe UI">
    <w:panose1 w:val="020B0502040204020203"/>
    <w:charset w:val="00"/>
    <w:family w:val="swiss"/>
    <w:pitch w:val="variable"/>
    <w:sig w:usb0="E4002EFF" w:usb1="C000E47F" w:usb2="00000009" w:usb3="00000000" w:csb0="000001FF" w:csb1="00000000"/>
    <w:embedRegular r:id="rId6" w:fontKey="{6CC245F1-5689-4A0F-BEB1-17D0DE774221}"/>
    <w:embedBold r:id="rId7" w:fontKey="{56AB8FE8-A390-4BA1-9292-7C1A779070E2}"/>
    <w:embedItalic r:id="rId8" w:fontKey="{294F3F05-E0A5-42E0-87A3-D8998082F28E}"/>
    <w:embedBoldItalic r:id="rId9" w:fontKey="{7B865F41-925F-4C5E-92BC-94E5708328B7}"/>
  </w:font>
  <w:font w:name="Frutiger Neue LT Pro Book">
    <w:altName w:val="Calibri"/>
    <w:panose1 w:val="00000000000000000000"/>
    <w:charset w:val="00"/>
    <w:family w:val="swiss"/>
    <w:notTrueType/>
    <w:pitch w:val="variable"/>
    <w:sig w:usb0="A000002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9FBA6" w14:textId="77777777" w:rsidR="00F33712" w:rsidRDefault="00F33712" w:rsidP="00762ED3">
      <w:r>
        <w:separator/>
      </w:r>
    </w:p>
  </w:footnote>
  <w:footnote w:type="continuationSeparator" w:id="0">
    <w:p w14:paraId="623F36FD" w14:textId="77777777" w:rsidR="00F33712" w:rsidRDefault="00F33712" w:rsidP="00762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FA318" w14:textId="77777777" w:rsidR="00C931AE" w:rsidRPr="00C84025" w:rsidRDefault="00C931AE" w:rsidP="00762ED3">
    <w:pPr>
      <w:pStyle w:val="Kopfzeile1IWM"/>
      <w:spacing w:line="360" w:lineRule="auto"/>
      <w:rPr>
        <w:rFonts w:ascii="Frutiger Neue LT Pro Book" w:hAnsi="Frutiger Neue LT Pro Book"/>
      </w:rPr>
    </w:pPr>
    <w:r w:rsidRPr="00C84025">
      <w:rPr>
        <w:rFonts w:ascii="Frutiger Neue LT Pro Book" w:hAnsi="Frutiger Neue LT Pro Book"/>
        <w:lang w:val="en-US" w:eastAsia="en-US"/>
      </w:rPr>
      <w:drawing>
        <wp:anchor distT="0" distB="0" distL="114300" distR="114300" simplePos="0" relativeHeight="251658240" behindDoc="0" locked="0" layoutInCell="1" allowOverlap="1" wp14:anchorId="37E022FC" wp14:editId="35F64934">
          <wp:simplePos x="0" y="0"/>
          <wp:positionH relativeFrom="column">
            <wp:posOffset>4459605</wp:posOffset>
          </wp:positionH>
          <wp:positionV relativeFrom="paragraph">
            <wp:posOffset>-402590</wp:posOffset>
          </wp:positionV>
          <wp:extent cx="1717675" cy="1115060"/>
          <wp:effectExtent l="0" t="0" r="0" b="0"/>
          <wp:wrapNone/>
          <wp:docPr id="5" name="Bild 4" descr="Daten:Kunden:IWM:CorporateDesign_Bildmaterial:Logo:VDPM:RZ_1038_2017VDP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n:Kunden:IWM:CorporateDesign_Bildmaterial:Logo:VDPM:RZ_1038_2017VDPM-Logo.jpg"/>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717675" cy="1115060"/>
                  </a:xfrm>
                  <a:prstGeom prst="rect">
                    <a:avLst/>
                  </a:prstGeom>
                  <a:noFill/>
                  <a:ln>
                    <a:noFill/>
                  </a:ln>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Pr="00C84025">
      <w:rPr>
        <w:rFonts w:ascii="Frutiger Neue LT Pro Book" w:hAnsi="Frutiger Neue LT Pro Book"/>
      </w:rPr>
      <w:t>Pressemitteilung</w:t>
    </w:r>
  </w:p>
  <w:p w14:paraId="5AA094BA" w14:textId="61FD2C64" w:rsidR="00C931AE" w:rsidRPr="00C84025" w:rsidRDefault="00064081" w:rsidP="00762ED3">
    <w:pPr>
      <w:pStyle w:val="Kopfzeile2IWM"/>
      <w:spacing w:line="360" w:lineRule="auto"/>
      <w:rPr>
        <w:rFonts w:ascii="Frutiger Neue LT Pro Book" w:hAnsi="Frutiger Neue LT Pro Book"/>
      </w:rPr>
    </w:pPr>
    <w:r>
      <w:rPr>
        <w:rFonts w:ascii="Frutiger Neue LT Pro Book" w:hAnsi="Frutiger Neue LT Pro Book"/>
      </w:rPr>
      <w:t>11</w:t>
    </w:r>
    <w:r w:rsidR="00C931AE" w:rsidRPr="00C84025">
      <w:rPr>
        <w:rFonts w:ascii="Frutiger Neue LT Pro Book" w:hAnsi="Frutiger Neue LT Pro Book"/>
      </w:rPr>
      <w:t>.</w:t>
    </w:r>
    <w:r>
      <w:rPr>
        <w:rFonts w:ascii="Frutiger Neue LT Pro Book" w:hAnsi="Frutiger Neue LT Pro Book"/>
      </w:rPr>
      <w:t>03</w:t>
    </w:r>
    <w:r w:rsidR="00C931AE" w:rsidRPr="00C84025">
      <w:rPr>
        <w:rFonts w:ascii="Frutiger Neue LT Pro Book" w:hAnsi="Frutiger Neue LT Pro Book"/>
      </w:rPr>
      <w:t>.20</w:t>
    </w:r>
    <w:r w:rsidR="007E5F1E">
      <w:rPr>
        <w:rFonts w:ascii="Frutiger Neue LT Pro Book" w:hAnsi="Frutiger Neue LT Pro Book"/>
      </w:rPr>
      <w:t>2</w:t>
    </w:r>
    <w:r>
      <w:rPr>
        <w:rFonts w:ascii="Frutiger Neue LT Pro Book" w:hAnsi="Frutiger Neue LT Pro Book"/>
      </w:rPr>
      <w:t>5</w:t>
    </w:r>
  </w:p>
  <w:p w14:paraId="7FC62B05" w14:textId="28365C3E" w:rsidR="00C931AE" w:rsidRPr="004D348C" w:rsidRDefault="00C931AE" w:rsidP="00762ED3">
    <w:pPr>
      <w:pStyle w:val="Kopfzeile"/>
      <w:spacing w:line="360" w:lineRule="auto"/>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24990"/>
    <w:multiLevelType w:val="hybridMultilevel"/>
    <w:tmpl w:val="D05AAB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F967F7C"/>
    <w:multiLevelType w:val="hybridMultilevel"/>
    <w:tmpl w:val="2AFA08CC"/>
    <w:lvl w:ilvl="0" w:tplc="F77ABD50">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B0165B1"/>
    <w:multiLevelType w:val="hybridMultilevel"/>
    <w:tmpl w:val="12500A62"/>
    <w:lvl w:ilvl="0" w:tplc="00B44474">
      <w:start w:val="1"/>
      <w:numFmt w:val="bullet"/>
      <w:lvlText w:val=""/>
      <w:lvlJc w:val="left"/>
      <w:pPr>
        <w:ind w:left="720" w:hanging="360"/>
      </w:pPr>
      <w:rPr>
        <w:rFonts w:ascii="Wingdings" w:hAnsi="Wingdings" w:hint="default"/>
        <w:color w:val="009AA3"/>
        <w:u w:color="009AA3"/>
      </w:rPr>
    </w:lvl>
    <w:lvl w:ilvl="1" w:tplc="00B44474">
      <w:start w:val="1"/>
      <w:numFmt w:val="bullet"/>
      <w:lvlText w:val=""/>
      <w:lvlJc w:val="left"/>
      <w:pPr>
        <w:ind w:left="1440" w:hanging="360"/>
      </w:pPr>
      <w:rPr>
        <w:rFonts w:ascii="Wingdings" w:hAnsi="Wingdings" w:hint="default"/>
        <w:color w:val="009AA3"/>
        <w:u w:color="009AA3"/>
      </w:rPr>
    </w:lvl>
    <w:lvl w:ilvl="2" w:tplc="00B44474">
      <w:start w:val="1"/>
      <w:numFmt w:val="bullet"/>
      <w:lvlText w:val=""/>
      <w:lvlJc w:val="left"/>
      <w:pPr>
        <w:ind w:left="2160" w:hanging="360"/>
      </w:pPr>
      <w:rPr>
        <w:rFonts w:ascii="Wingdings" w:hAnsi="Wingdings" w:hint="default"/>
        <w:color w:val="009AA3"/>
        <w:u w:color="009AA3"/>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65077674">
    <w:abstractNumId w:val="1"/>
  </w:num>
  <w:num w:numId="2" w16cid:durableId="433398987">
    <w:abstractNumId w:val="0"/>
  </w:num>
  <w:num w:numId="3" w16cid:durableId="2971477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1C2"/>
    <w:rsid w:val="0000083D"/>
    <w:rsid w:val="000022A2"/>
    <w:rsid w:val="0000457D"/>
    <w:rsid w:val="0000580C"/>
    <w:rsid w:val="00006E80"/>
    <w:rsid w:val="00006F56"/>
    <w:rsid w:val="000079E5"/>
    <w:rsid w:val="00021A2C"/>
    <w:rsid w:val="00022289"/>
    <w:rsid w:val="000225CF"/>
    <w:rsid w:val="00025C91"/>
    <w:rsid w:val="000274E0"/>
    <w:rsid w:val="00027547"/>
    <w:rsid w:val="00027952"/>
    <w:rsid w:val="00034428"/>
    <w:rsid w:val="00034700"/>
    <w:rsid w:val="00034789"/>
    <w:rsid w:val="00034CA6"/>
    <w:rsid w:val="00035D67"/>
    <w:rsid w:val="00036043"/>
    <w:rsid w:val="00037259"/>
    <w:rsid w:val="00040F24"/>
    <w:rsid w:val="000425B1"/>
    <w:rsid w:val="00042BE0"/>
    <w:rsid w:val="00045C7D"/>
    <w:rsid w:val="00045EDF"/>
    <w:rsid w:val="000462AB"/>
    <w:rsid w:val="0004650C"/>
    <w:rsid w:val="0004752B"/>
    <w:rsid w:val="00047B00"/>
    <w:rsid w:val="0005274B"/>
    <w:rsid w:val="000528CA"/>
    <w:rsid w:val="000561D2"/>
    <w:rsid w:val="00057691"/>
    <w:rsid w:val="00057C24"/>
    <w:rsid w:val="00057D5D"/>
    <w:rsid w:val="0006166A"/>
    <w:rsid w:val="00061D60"/>
    <w:rsid w:val="00063B4A"/>
    <w:rsid w:val="00064081"/>
    <w:rsid w:val="000654F3"/>
    <w:rsid w:val="00070E7D"/>
    <w:rsid w:val="00071C31"/>
    <w:rsid w:val="00071D91"/>
    <w:rsid w:val="000730BC"/>
    <w:rsid w:val="000736E7"/>
    <w:rsid w:val="000747DA"/>
    <w:rsid w:val="000760E2"/>
    <w:rsid w:val="000775DB"/>
    <w:rsid w:val="000804E2"/>
    <w:rsid w:val="00081CDF"/>
    <w:rsid w:val="00091120"/>
    <w:rsid w:val="00091797"/>
    <w:rsid w:val="0009195B"/>
    <w:rsid w:val="00092EF1"/>
    <w:rsid w:val="00093B39"/>
    <w:rsid w:val="00095C8A"/>
    <w:rsid w:val="0009651F"/>
    <w:rsid w:val="000A30FD"/>
    <w:rsid w:val="000A3422"/>
    <w:rsid w:val="000A4F52"/>
    <w:rsid w:val="000A7ECF"/>
    <w:rsid w:val="000B21AB"/>
    <w:rsid w:val="000B2DAE"/>
    <w:rsid w:val="000B33B3"/>
    <w:rsid w:val="000B66D0"/>
    <w:rsid w:val="000C36C0"/>
    <w:rsid w:val="000C39DF"/>
    <w:rsid w:val="000C5068"/>
    <w:rsid w:val="000C65ED"/>
    <w:rsid w:val="000D27A5"/>
    <w:rsid w:val="000D2A2B"/>
    <w:rsid w:val="000D2F9B"/>
    <w:rsid w:val="000D424A"/>
    <w:rsid w:val="000D54D8"/>
    <w:rsid w:val="000D7499"/>
    <w:rsid w:val="000E1EA6"/>
    <w:rsid w:val="000E1EF1"/>
    <w:rsid w:val="000E2424"/>
    <w:rsid w:val="000E382F"/>
    <w:rsid w:val="000E46BB"/>
    <w:rsid w:val="000F07AE"/>
    <w:rsid w:val="000F2B6F"/>
    <w:rsid w:val="000F3AFA"/>
    <w:rsid w:val="000F48CC"/>
    <w:rsid w:val="000F7154"/>
    <w:rsid w:val="000F7300"/>
    <w:rsid w:val="000F7DE8"/>
    <w:rsid w:val="001003B3"/>
    <w:rsid w:val="00103270"/>
    <w:rsid w:val="00103857"/>
    <w:rsid w:val="001148C3"/>
    <w:rsid w:val="001167E8"/>
    <w:rsid w:val="001176FC"/>
    <w:rsid w:val="00117B1A"/>
    <w:rsid w:val="00120501"/>
    <w:rsid w:val="00121076"/>
    <w:rsid w:val="00126FF5"/>
    <w:rsid w:val="00127F35"/>
    <w:rsid w:val="00130857"/>
    <w:rsid w:val="00131FD5"/>
    <w:rsid w:val="001347D9"/>
    <w:rsid w:val="00140FC8"/>
    <w:rsid w:val="00141C05"/>
    <w:rsid w:val="00142781"/>
    <w:rsid w:val="001432CE"/>
    <w:rsid w:val="00146C20"/>
    <w:rsid w:val="0015081E"/>
    <w:rsid w:val="00155A14"/>
    <w:rsid w:val="00156A9E"/>
    <w:rsid w:val="00157AF0"/>
    <w:rsid w:val="0016190D"/>
    <w:rsid w:val="00164DD0"/>
    <w:rsid w:val="00170408"/>
    <w:rsid w:val="00170D7F"/>
    <w:rsid w:val="0017147C"/>
    <w:rsid w:val="00172B05"/>
    <w:rsid w:val="00174EDD"/>
    <w:rsid w:val="001754D4"/>
    <w:rsid w:val="00176F49"/>
    <w:rsid w:val="00177287"/>
    <w:rsid w:val="0018111E"/>
    <w:rsid w:val="00182AFE"/>
    <w:rsid w:val="00184BB4"/>
    <w:rsid w:val="00185B11"/>
    <w:rsid w:val="00190FB6"/>
    <w:rsid w:val="00192B2A"/>
    <w:rsid w:val="00192B8D"/>
    <w:rsid w:val="001930AF"/>
    <w:rsid w:val="00195DEF"/>
    <w:rsid w:val="001A0DCF"/>
    <w:rsid w:val="001A2706"/>
    <w:rsid w:val="001A28FC"/>
    <w:rsid w:val="001A2A24"/>
    <w:rsid w:val="001A3FBF"/>
    <w:rsid w:val="001A5045"/>
    <w:rsid w:val="001A52FD"/>
    <w:rsid w:val="001A79C4"/>
    <w:rsid w:val="001B0665"/>
    <w:rsid w:val="001B0C58"/>
    <w:rsid w:val="001B1978"/>
    <w:rsid w:val="001B1D2B"/>
    <w:rsid w:val="001B76CF"/>
    <w:rsid w:val="001B7BDF"/>
    <w:rsid w:val="001C080A"/>
    <w:rsid w:val="001C3728"/>
    <w:rsid w:val="001D1B40"/>
    <w:rsid w:val="001D6768"/>
    <w:rsid w:val="001D7B12"/>
    <w:rsid w:val="001E0B33"/>
    <w:rsid w:val="001E1A95"/>
    <w:rsid w:val="001E23F1"/>
    <w:rsid w:val="001E3A81"/>
    <w:rsid w:val="001E4456"/>
    <w:rsid w:val="001E6A23"/>
    <w:rsid w:val="001F0454"/>
    <w:rsid w:val="001F0C2B"/>
    <w:rsid w:val="001F6B24"/>
    <w:rsid w:val="001F7CFA"/>
    <w:rsid w:val="00202307"/>
    <w:rsid w:val="00212FA4"/>
    <w:rsid w:val="002138EF"/>
    <w:rsid w:val="00214B82"/>
    <w:rsid w:val="0021642B"/>
    <w:rsid w:val="00220BF3"/>
    <w:rsid w:val="002220C2"/>
    <w:rsid w:val="002233E9"/>
    <w:rsid w:val="00225135"/>
    <w:rsid w:val="00225BE2"/>
    <w:rsid w:val="00226133"/>
    <w:rsid w:val="002263C5"/>
    <w:rsid w:val="002263E3"/>
    <w:rsid w:val="00227EAE"/>
    <w:rsid w:val="002300F9"/>
    <w:rsid w:val="0023062C"/>
    <w:rsid w:val="002313E0"/>
    <w:rsid w:val="0023250D"/>
    <w:rsid w:val="00233CA5"/>
    <w:rsid w:val="002367F2"/>
    <w:rsid w:val="00236ED1"/>
    <w:rsid w:val="00241AF4"/>
    <w:rsid w:val="0024369F"/>
    <w:rsid w:val="002455F6"/>
    <w:rsid w:val="002500F8"/>
    <w:rsid w:val="0025069C"/>
    <w:rsid w:val="00250DCB"/>
    <w:rsid w:val="002543C6"/>
    <w:rsid w:val="002603D6"/>
    <w:rsid w:val="00260D5B"/>
    <w:rsid w:val="002614AF"/>
    <w:rsid w:val="00262F40"/>
    <w:rsid w:val="00264EAD"/>
    <w:rsid w:val="00267FAC"/>
    <w:rsid w:val="00270E36"/>
    <w:rsid w:val="00271AC7"/>
    <w:rsid w:val="00272D20"/>
    <w:rsid w:val="00273FF6"/>
    <w:rsid w:val="00274C9B"/>
    <w:rsid w:val="00274CCC"/>
    <w:rsid w:val="002750F0"/>
    <w:rsid w:val="00275D25"/>
    <w:rsid w:val="00277A10"/>
    <w:rsid w:val="00284E2D"/>
    <w:rsid w:val="00287E80"/>
    <w:rsid w:val="0029245D"/>
    <w:rsid w:val="002934CB"/>
    <w:rsid w:val="002938F0"/>
    <w:rsid w:val="00293E3F"/>
    <w:rsid w:val="0029403D"/>
    <w:rsid w:val="00294618"/>
    <w:rsid w:val="00294B36"/>
    <w:rsid w:val="00294B72"/>
    <w:rsid w:val="0029563C"/>
    <w:rsid w:val="0029647C"/>
    <w:rsid w:val="00297503"/>
    <w:rsid w:val="002A1D6E"/>
    <w:rsid w:val="002A3365"/>
    <w:rsid w:val="002A3957"/>
    <w:rsid w:val="002A44F8"/>
    <w:rsid w:val="002A47FB"/>
    <w:rsid w:val="002A4B55"/>
    <w:rsid w:val="002A517A"/>
    <w:rsid w:val="002A530E"/>
    <w:rsid w:val="002A69E8"/>
    <w:rsid w:val="002B5E9B"/>
    <w:rsid w:val="002B5F4E"/>
    <w:rsid w:val="002B6693"/>
    <w:rsid w:val="002C09F8"/>
    <w:rsid w:val="002C14A3"/>
    <w:rsid w:val="002C2779"/>
    <w:rsid w:val="002C5DAF"/>
    <w:rsid w:val="002C7F03"/>
    <w:rsid w:val="002D1762"/>
    <w:rsid w:val="002D3A01"/>
    <w:rsid w:val="002D5E70"/>
    <w:rsid w:val="002E2807"/>
    <w:rsid w:val="002E2858"/>
    <w:rsid w:val="002E3356"/>
    <w:rsid w:val="002E6469"/>
    <w:rsid w:val="002E670C"/>
    <w:rsid w:val="002E6D41"/>
    <w:rsid w:val="002F0144"/>
    <w:rsid w:val="002F0B36"/>
    <w:rsid w:val="002F1541"/>
    <w:rsid w:val="002F35B3"/>
    <w:rsid w:val="002F58CA"/>
    <w:rsid w:val="002F633C"/>
    <w:rsid w:val="002F71FE"/>
    <w:rsid w:val="002F7A33"/>
    <w:rsid w:val="002F7F5B"/>
    <w:rsid w:val="002F7F64"/>
    <w:rsid w:val="003003FF"/>
    <w:rsid w:val="00303545"/>
    <w:rsid w:val="003079C4"/>
    <w:rsid w:val="0031275B"/>
    <w:rsid w:val="00312FE2"/>
    <w:rsid w:val="003137CF"/>
    <w:rsid w:val="00315011"/>
    <w:rsid w:val="00315A50"/>
    <w:rsid w:val="00317148"/>
    <w:rsid w:val="00321800"/>
    <w:rsid w:val="00325DEC"/>
    <w:rsid w:val="0033554F"/>
    <w:rsid w:val="003365B5"/>
    <w:rsid w:val="00337043"/>
    <w:rsid w:val="0033770B"/>
    <w:rsid w:val="00337765"/>
    <w:rsid w:val="003405A4"/>
    <w:rsid w:val="0034251E"/>
    <w:rsid w:val="00343DA6"/>
    <w:rsid w:val="003440C9"/>
    <w:rsid w:val="00345DCC"/>
    <w:rsid w:val="003466AC"/>
    <w:rsid w:val="00350F2B"/>
    <w:rsid w:val="00352D1F"/>
    <w:rsid w:val="003534A7"/>
    <w:rsid w:val="00353642"/>
    <w:rsid w:val="00355A5A"/>
    <w:rsid w:val="003572E8"/>
    <w:rsid w:val="00360E5B"/>
    <w:rsid w:val="0036159C"/>
    <w:rsid w:val="00365AD1"/>
    <w:rsid w:val="00370D96"/>
    <w:rsid w:val="003732F1"/>
    <w:rsid w:val="00373552"/>
    <w:rsid w:val="0037476A"/>
    <w:rsid w:val="003767E6"/>
    <w:rsid w:val="00377235"/>
    <w:rsid w:val="0037744D"/>
    <w:rsid w:val="00382088"/>
    <w:rsid w:val="003820C1"/>
    <w:rsid w:val="00383EDB"/>
    <w:rsid w:val="003859E5"/>
    <w:rsid w:val="00385C61"/>
    <w:rsid w:val="00387368"/>
    <w:rsid w:val="003925AB"/>
    <w:rsid w:val="00395496"/>
    <w:rsid w:val="003965A9"/>
    <w:rsid w:val="003A128B"/>
    <w:rsid w:val="003A384F"/>
    <w:rsid w:val="003A5422"/>
    <w:rsid w:val="003A75F1"/>
    <w:rsid w:val="003B09A6"/>
    <w:rsid w:val="003B0CFA"/>
    <w:rsid w:val="003B2438"/>
    <w:rsid w:val="003B2858"/>
    <w:rsid w:val="003B5BBF"/>
    <w:rsid w:val="003B6DBC"/>
    <w:rsid w:val="003B78E4"/>
    <w:rsid w:val="003C1CEB"/>
    <w:rsid w:val="003C5771"/>
    <w:rsid w:val="003C6709"/>
    <w:rsid w:val="003C72FF"/>
    <w:rsid w:val="003C7C38"/>
    <w:rsid w:val="003C7EF4"/>
    <w:rsid w:val="003D130F"/>
    <w:rsid w:val="003D48BC"/>
    <w:rsid w:val="003D61BB"/>
    <w:rsid w:val="003D686B"/>
    <w:rsid w:val="003D746E"/>
    <w:rsid w:val="003E0DFD"/>
    <w:rsid w:val="003E1C5B"/>
    <w:rsid w:val="003E3FE7"/>
    <w:rsid w:val="003E5FCC"/>
    <w:rsid w:val="003E6DF1"/>
    <w:rsid w:val="003E6E32"/>
    <w:rsid w:val="003E7B5D"/>
    <w:rsid w:val="003F25C7"/>
    <w:rsid w:val="003F2BDE"/>
    <w:rsid w:val="003F3FA9"/>
    <w:rsid w:val="003F4E80"/>
    <w:rsid w:val="003F5BAB"/>
    <w:rsid w:val="003F6822"/>
    <w:rsid w:val="003F6D5F"/>
    <w:rsid w:val="003F773C"/>
    <w:rsid w:val="004018D9"/>
    <w:rsid w:val="00401A5B"/>
    <w:rsid w:val="004032CB"/>
    <w:rsid w:val="00403745"/>
    <w:rsid w:val="0040468C"/>
    <w:rsid w:val="00405244"/>
    <w:rsid w:val="004077AA"/>
    <w:rsid w:val="00410602"/>
    <w:rsid w:val="00411946"/>
    <w:rsid w:val="00411977"/>
    <w:rsid w:val="0041223E"/>
    <w:rsid w:val="00413852"/>
    <w:rsid w:val="00413D16"/>
    <w:rsid w:val="00413F53"/>
    <w:rsid w:val="004159DD"/>
    <w:rsid w:val="00422D53"/>
    <w:rsid w:val="004241A3"/>
    <w:rsid w:val="00425400"/>
    <w:rsid w:val="00430794"/>
    <w:rsid w:val="004334C1"/>
    <w:rsid w:val="00433686"/>
    <w:rsid w:val="00433D7A"/>
    <w:rsid w:val="00436608"/>
    <w:rsid w:val="00442133"/>
    <w:rsid w:val="0044314C"/>
    <w:rsid w:val="004435C0"/>
    <w:rsid w:val="00443870"/>
    <w:rsid w:val="00443CA2"/>
    <w:rsid w:val="00444B2E"/>
    <w:rsid w:val="004459FC"/>
    <w:rsid w:val="00446322"/>
    <w:rsid w:val="00450A30"/>
    <w:rsid w:val="00450EB5"/>
    <w:rsid w:val="00451B25"/>
    <w:rsid w:val="004526C3"/>
    <w:rsid w:val="004533D3"/>
    <w:rsid w:val="00456E41"/>
    <w:rsid w:val="0045713F"/>
    <w:rsid w:val="00464DF6"/>
    <w:rsid w:val="00464FCD"/>
    <w:rsid w:val="00470416"/>
    <w:rsid w:val="00471333"/>
    <w:rsid w:val="00471EC8"/>
    <w:rsid w:val="0047373B"/>
    <w:rsid w:val="00473B7C"/>
    <w:rsid w:val="00484101"/>
    <w:rsid w:val="00484467"/>
    <w:rsid w:val="00484487"/>
    <w:rsid w:val="004868CD"/>
    <w:rsid w:val="0049454E"/>
    <w:rsid w:val="00496687"/>
    <w:rsid w:val="004A1883"/>
    <w:rsid w:val="004A1AC8"/>
    <w:rsid w:val="004A3448"/>
    <w:rsid w:val="004A3E88"/>
    <w:rsid w:val="004A4E31"/>
    <w:rsid w:val="004A6643"/>
    <w:rsid w:val="004B1B62"/>
    <w:rsid w:val="004B1F54"/>
    <w:rsid w:val="004B3AA6"/>
    <w:rsid w:val="004C5AB3"/>
    <w:rsid w:val="004C7CF8"/>
    <w:rsid w:val="004D2E22"/>
    <w:rsid w:val="004D325A"/>
    <w:rsid w:val="004D348C"/>
    <w:rsid w:val="004D417D"/>
    <w:rsid w:val="004D5D99"/>
    <w:rsid w:val="004D7C46"/>
    <w:rsid w:val="004E2107"/>
    <w:rsid w:val="004E23B4"/>
    <w:rsid w:val="004E311C"/>
    <w:rsid w:val="004E41AD"/>
    <w:rsid w:val="004E53AB"/>
    <w:rsid w:val="004E6AB3"/>
    <w:rsid w:val="004F030C"/>
    <w:rsid w:val="004F055B"/>
    <w:rsid w:val="004F16B9"/>
    <w:rsid w:val="004F1F4E"/>
    <w:rsid w:val="004F2ADF"/>
    <w:rsid w:val="004F31B3"/>
    <w:rsid w:val="004F4165"/>
    <w:rsid w:val="004F4C6F"/>
    <w:rsid w:val="004F5A94"/>
    <w:rsid w:val="004F75A9"/>
    <w:rsid w:val="0050121F"/>
    <w:rsid w:val="00504A90"/>
    <w:rsid w:val="00510E36"/>
    <w:rsid w:val="00511240"/>
    <w:rsid w:val="005116A4"/>
    <w:rsid w:val="005119E5"/>
    <w:rsid w:val="005119E8"/>
    <w:rsid w:val="00511C14"/>
    <w:rsid w:val="005150CF"/>
    <w:rsid w:val="0051618E"/>
    <w:rsid w:val="005216B3"/>
    <w:rsid w:val="00522179"/>
    <w:rsid w:val="00522532"/>
    <w:rsid w:val="00522CFB"/>
    <w:rsid w:val="0052371D"/>
    <w:rsid w:val="00524097"/>
    <w:rsid w:val="005246BD"/>
    <w:rsid w:val="0052494B"/>
    <w:rsid w:val="00524AEC"/>
    <w:rsid w:val="0052582E"/>
    <w:rsid w:val="00525E4C"/>
    <w:rsid w:val="00526E1F"/>
    <w:rsid w:val="0052748C"/>
    <w:rsid w:val="0053455A"/>
    <w:rsid w:val="00535092"/>
    <w:rsid w:val="00535C1A"/>
    <w:rsid w:val="00537768"/>
    <w:rsid w:val="0054132A"/>
    <w:rsid w:val="005421B2"/>
    <w:rsid w:val="00543B31"/>
    <w:rsid w:val="005442A7"/>
    <w:rsid w:val="00544E0F"/>
    <w:rsid w:val="00545D79"/>
    <w:rsid w:val="00550AAA"/>
    <w:rsid w:val="00551461"/>
    <w:rsid w:val="005523E0"/>
    <w:rsid w:val="00552659"/>
    <w:rsid w:val="00552692"/>
    <w:rsid w:val="0055319E"/>
    <w:rsid w:val="00553FED"/>
    <w:rsid w:val="005546CE"/>
    <w:rsid w:val="00556D8F"/>
    <w:rsid w:val="005612A5"/>
    <w:rsid w:val="00564FFC"/>
    <w:rsid w:val="005703BC"/>
    <w:rsid w:val="005707F3"/>
    <w:rsid w:val="00571EB0"/>
    <w:rsid w:val="0057448D"/>
    <w:rsid w:val="005744D6"/>
    <w:rsid w:val="005752A8"/>
    <w:rsid w:val="00581B42"/>
    <w:rsid w:val="0058262E"/>
    <w:rsid w:val="00583898"/>
    <w:rsid w:val="00585C30"/>
    <w:rsid w:val="00586349"/>
    <w:rsid w:val="005900FF"/>
    <w:rsid w:val="00590C14"/>
    <w:rsid w:val="00592CF0"/>
    <w:rsid w:val="005938ED"/>
    <w:rsid w:val="00594DF5"/>
    <w:rsid w:val="00597B24"/>
    <w:rsid w:val="00597FEC"/>
    <w:rsid w:val="005A2143"/>
    <w:rsid w:val="005A2C44"/>
    <w:rsid w:val="005A31AA"/>
    <w:rsid w:val="005A58CA"/>
    <w:rsid w:val="005A5A41"/>
    <w:rsid w:val="005B1FA5"/>
    <w:rsid w:val="005B2BCF"/>
    <w:rsid w:val="005B3D3F"/>
    <w:rsid w:val="005B68C9"/>
    <w:rsid w:val="005B6BB6"/>
    <w:rsid w:val="005B6BD0"/>
    <w:rsid w:val="005C01C2"/>
    <w:rsid w:val="005C3E66"/>
    <w:rsid w:val="005C6ECF"/>
    <w:rsid w:val="005C75B9"/>
    <w:rsid w:val="005D3746"/>
    <w:rsid w:val="005D3903"/>
    <w:rsid w:val="005E03D0"/>
    <w:rsid w:val="005E40A4"/>
    <w:rsid w:val="005E7DCF"/>
    <w:rsid w:val="005F0B99"/>
    <w:rsid w:val="005F26A7"/>
    <w:rsid w:val="005F3A97"/>
    <w:rsid w:val="005F779C"/>
    <w:rsid w:val="006031D6"/>
    <w:rsid w:val="0060533B"/>
    <w:rsid w:val="0060714E"/>
    <w:rsid w:val="00607494"/>
    <w:rsid w:val="0060796D"/>
    <w:rsid w:val="00607A62"/>
    <w:rsid w:val="00610C41"/>
    <w:rsid w:val="006118FD"/>
    <w:rsid w:val="00611CF1"/>
    <w:rsid w:val="0061347E"/>
    <w:rsid w:val="00616690"/>
    <w:rsid w:val="00617357"/>
    <w:rsid w:val="00617AF7"/>
    <w:rsid w:val="0062092B"/>
    <w:rsid w:val="00622263"/>
    <w:rsid w:val="00622D64"/>
    <w:rsid w:val="00622E0F"/>
    <w:rsid w:val="0062312F"/>
    <w:rsid w:val="006260F8"/>
    <w:rsid w:val="006272C3"/>
    <w:rsid w:val="00631EF6"/>
    <w:rsid w:val="00632678"/>
    <w:rsid w:val="006342D1"/>
    <w:rsid w:val="00635F49"/>
    <w:rsid w:val="0063606E"/>
    <w:rsid w:val="00636CD7"/>
    <w:rsid w:val="00637A08"/>
    <w:rsid w:val="006414DE"/>
    <w:rsid w:val="00641FAF"/>
    <w:rsid w:val="006424D3"/>
    <w:rsid w:val="00643229"/>
    <w:rsid w:val="0064573F"/>
    <w:rsid w:val="00647105"/>
    <w:rsid w:val="00652159"/>
    <w:rsid w:val="0065563D"/>
    <w:rsid w:val="006620B9"/>
    <w:rsid w:val="00662567"/>
    <w:rsid w:val="0066294F"/>
    <w:rsid w:val="00664C98"/>
    <w:rsid w:val="0066667E"/>
    <w:rsid w:val="006701F2"/>
    <w:rsid w:val="006724A7"/>
    <w:rsid w:val="006741A2"/>
    <w:rsid w:val="006743D6"/>
    <w:rsid w:val="006748A9"/>
    <w:rsid w:val="00674D79"/>
    <w:rsid w:val="00676698"/>
    <w:rsid w:val="00680CD8"/>
    <w:rsid w:val="00680DF0"/>
    <w:rsid w:val="006818F1"/>
    <w:rsid w:val="00683554"/>
    <w:rsid w:val="00683E45"/>
    <w:rsid w:val="00684E00"/>
    <w:rsid w:val="0068606A"/>
    <w:rsid w:val="00693879"/>
    <w:rsid w:val="006A15B9"/>
    <w:rsid w:val="006A15F9"/>
    <w:rsid w:val="006A30CC"/>
    <w:rsid w:val="006A43EF"/>
    <w:rsid w:val="006A473C"/>
    <w:rsid w:val="006A4CD3"/>
    <w:rsid w:val="006B174C"/>
    <w:rsid w:val="006B26FE"/>
    <w:rsid w:val="006B2B18"/>
    <w:rsid w:val="006B46A3"/>
    <w:rsid w:val="006B6CD5"/>
    <w:rsid w:val="006B6E97"/>
    <w:rsid w:val="006B6ED2"/>
    <w:rsid w:val="006C1157"/>
    <w:rsid w:val="006C423D"/>
    <w:rsid w:val="006C5F01"/>
    <w:rsid w:val="006C69BF"/>
    <w:rsid w:val="006C731F"/>
    <w:rsid w:val="006C7F1B"/>
    <w:rsid w:val="006D1B1B"/>
    <w:rsid w:val="006D20A4"/>
    <w:rsid w:val="006D35BB"/>
    <w:rsid w:val="006D406C"/>
    <w:rsid w:val="006D56A2"/>
    <w:rsid w:val="006D6AEC"/>
    <w:rsid w:val="006E18F8"/>
    <w:rsid w:val="006E2E33"/>
    <w:rsid w:val="006E3E2B"/>
    <w:rsid w:val="006E58EC"/>
    <w:rsid w:val="006E5C95"/>
    <w:rsid w:val="006E7396"/>
    <w:rsid w:val="006F225C"/>
    <w:rsid w:val="006F476F"/>
    <w:rsid w:val="006F51F0"/>
    <w:rsid w:val="006F5B3C"/>
    <w:rsid w:val="007008E0"/>
    <w:rsid w:val="00701F2B"/>
    <w:rsid w:val="00701F34"/>
    <w:rsid w:val="00702D76"/>
    <w:rsid w:val="00703F39"/>
    <w:rsid w:val="0070469A"/>
    <w:rsid w:val="00704EA0"/>
    <w:rsid w:val="00706378"/>
    <w:rsid w:val="00707B9E"/>
    <w:rsid w:val="00707DFE"/>
    <w:rsid w:val="00707EFC"/>
    <w:rsid w:val="007109EB"/>
    <w:rsid w:val="00714D57"/>
    <w:rsid w:val="00715118"/>
    <w:rsid w:val="00715495"/>
    <w:rsid w:val="007172AC"/>
    <w:rsid w:val="00717E5B"/>
    <w:rsid w:val="00722424"/>
    <w:rsid w:val="007225AC"/>
    <w:rsid w:val="007234E6"/>
    <w:rsid w:val="0072521D"/>
    <w:rsid w:val="007355C2"/>
    <w:rsid w:val="00735D2A"/>
    <w:rsid w:val="00736393"/>
    <w:rsid w:val="007374D4"/>
    <w:rsid w:val="007407CE"/>
    <w:rsid w:val="00741202"/>
    <w:rsid w:val="00742283"/>
    <w:rsid w:val="00745004"/>
    <w:rsid w:val="00745685"/>
    <w:rsid w:val="00746197"/>
    <w:rsid w:val="00752EF6"/>
    <w:rsid w:val="0075341A"/>
    <w:rsid w:val="0075364E"/>
    <w:rsid w:val="00754756"/>
    <w:rsid w:val="00754CA3"/>
    <w:rsid w:val="00754D38"/>
    <w:rsid w:val="007561C1"/>
    <w:rsid w:val="00756279"/>
    <w:rsid w:val="00756673"/>
    <w:rsid w:val="00757689"/>
    <w:rsid w:val="00757B3D"/>
    <w:rsid w:val="00762ED3"/>
    <w:rsid w:val="00766132"/>
    <w:rsid w:val="00767F34"/>
    <w:rsid w:val="00771231"/>
    <w:rsid w:val="007822D5"/>
    <w:rsid w:val="00783957"/>
    <w:rsid w:val="00783DEF"/>
    <w:rsid w:val="007863F6"/>
    <w:rsid w:val="0078663E"/>
    <w:rsid w:val="007871C8"/>
    <w:rsid w:val="007923A0"/>
    <w:rsid w:val="00794643"/>
    <w:rsid w:val="007946F5"/>
    <w:rsid w:val="007A15FC"/>
    <w:rsid w:val="007A1803"/>
    <w:rsid w:val="007A1A57"/>
    <w:rsid w:val="007A2899"/>
    <w:rsid w:val="007A39BE"/>
    <w:rsid w:val="007A498C"/>
    <w:rsid w:val="007B0E9A"/>
    <w:rsid w:val="007B1706"/>
    <w:rsid w:val="007B504D"/>
    <w:rsid w:val="007B5A74"/>
    <w:rsid w:val="007B687A"/>
    <w:rsid w:val="007B6FBD"/>
    <w:rsid w:val="007B755F"/>
    <w:rsid w:val="007C103E"/>
    <w:rsid w:val="007C1323"/>
    <w:rsid w:val="007C2A76"/>
    <w:rsid w:val="007C54E4"/>
    <w:rsid w:val="007C7775"/>
    <w:rsid w:val="007D0464"/>
    <w:rsid w:val="007D0873"/>
    <w:rsid w:val="007D13EB"/>
    <w:rsid w:val="007D183E"/>
    <w:rsid w:val="007D30DA"/>
    <w:rsid w:val="007D3B58"/>
    <w:rsid w:val="007D4E20"/>
    <w:rsid w:val="007E1480"/>
    <w:rsid w:val="007E2D16"/>
    <w:rsid w:val="007E3EE8"/>
    <w:rsid w:val="007E5929"/>
    <w:rsid w:val="007E5F1E"/>
    <w:rsid w:val="007E6E53"/>
    <w:rsid w:val="007F0869"/>
    <w:rsid w:val="007F2E3E"/>
    <w:rsid w:val="007F4486"/>
    <w:rsid w:val="007F5215"/>
    <w:rsid w:val="008006E3"/>
    <w:rsid w:val="008007F1"/>
    <w:rsid w:val="00800EAD"/>
    <w:rsid w:val="00800F99"/>
    <w:rsid w:val="008030B9"/>
    <w:rsid w:val="00803E70"/>
    <w:rsid w:val="00805A2B"/>
    <w:rsid w:val="00805B33"/>
    <w:rsid w:val="00806D97"/>
    <w:rsid w:val="008175D4"/>
    <w:rsid w:val="00821903"/>
    <w:rsid w:val="008221CB"/>
    <w:rsid w:val="00822B03"/>
    <w:rsid w:val="008253A1"/>
    <w:rsid w:val="00825964"/>
    <w:rsid w:val="008313BC"/>
    <w:rsid w:val="00834FD8"/>
    <w:rsid w:val="00841534"/>
    <w:rsid w:val="00844F91"/>
    <w:rsid w:val="00845745"/>
    <w:rsid w:val="0084638B"/>
    <w:rsid w:val="008473BA"/>
    <w:rsid w:val="008523E8"/>
    <w:rsid w:val="00853380"/>
    <w:rsid w:val="00853C84"/>
    <w:rsid w:val="008540E5"/>
    <w:rsid w:val="008556BD"/>
    <w:rsid w:val="00856119"/>
    <w:rsid w:val="00856763"/>
    <w:rsid w:val="00856FDF"/>
    <w:rsid w:val="00857D21"/>
    <w:rsid w:val="00861FF9"/>
    <w:rsid w:val="00862E5D"/>
    <w:rsid w:val="00867C87"/>
    <w:rsid w:val="00870A1D"/>
    <w:rsid w:val="00870DCB"/>
    <w:rsid w:val="0087139E"/>
    <w:rsid w:val="00875DA3"/>
    <w:rsid w:val="0087634B"/>
    <w:rsid w:val="00880100"/>
    <w:rsid w:val="00880615"/>
    <w:rsid w:val="00883BB4"/>
    <w:rsid w:val="00884E23"/>
    <w:rsid w:val="00885EF4"/>
    <w:rsid w:val="0089101A"/>
    <w:rsid w:val="00891D93"/>
    <w:rsid w:val="00893566"/>
    <w:rsid w:val="00895B86"/>
    <w:rsid w:val="00897A0D"/>
    <w:rsid w:val="008A1D3C"/>
    <w:rsid w:val="008A2D14"/>
    <w:rsid w:val="008A3E4C"/>
    <w:rsid w:val="008A5123"/>
    <w:rsid w:val="008A71CC"/>
    <w:rsid w:val="008A7292"/>
    <w:rsid w:val="008A7C56"/>
    <w:rsid w:val="008B0D03"/>
    <w:rsid w:val="008B2B2D"/>
    <w:rsid w:val="008B2E07"/>
    <w:rsid w:val="008B3554"/>
    <w:rsid w:val="008B38B4"/>
    <w:rsid w:val="008B3D32"/>
    <w:rsid w:val="008B3F6F"/>
    <w:rsid w:val="008B5223"/>
    <w:rsid w:val="008B548A"/>
    <w:rsid w:val="008B7C9D"/>
    <w:rsid w:val="008C18B9"/>
    <w:rsid w:val="008C1BBB"/>
    <w:rsid w:val="008C3A14"/>
    <w:rsid w:val="008C41D3"/>
    <w:rsid w:val="008C5146"/>
    <w:rsid w:val="008C6D42"/>
    <w:rsid w:val="008C7836"/>
    <w:rsid w:val="008D2538"/>
    <w:rsid w:val="008D4FB6"/>
    <w:rsid w:val="008E3568"/>
    <w:rsid w:val="008E368B"/>
    <w:rsid w:val="008E3C69"/>
    <w:rsid w:val="008E4C51"/>
    <w:rsid w:val="008E71BE"/>
    <w:rsid w:val="008E7B6E"/>
    <w:rsid w:val="008F127E"/>
    <w:rsid w:val="008F394F"/>
    <w:rsid w:val="008F6F5A"/>
    <w:rsid w:val="009010E2"/>
    <w:rsid w:val="00901E04"/>
    <w:rsid w:val="0090267F"/>
    <w:rsid w:val="00902FD1"/>
    <w:rsid w:val="009052C9"/>
    <w:rsid w:val="00905F27"/>
    <w:rsid w:val="009061DE"/>
    <w:rsid w:val="00906EB5"/>
    <w:rsid w:val="0091036B"/>
    <w:rsid w:val="00911EDD"/>
    <w:rsid w:val="009121FE"/>
    <w:rsid w:val="009153A3"/>
    <w:rsid w:val="009161F4"/>
    <w:rsid w:val="00916340"/>
    <w:rsid w:val="009213D9"/>
    <w:rsid w:val="0092190A"/>
    <w:rsid w:val="00921F2D"/>
    <w:rsid w:val="00927815"/>
    <w:rsid w:val="00930590"/>
    <w:rsid w:val="00931252"/>
    <w:rsid w:val="009316AC"/>
    <w:rsid w:val="009325F2"/>
    <w:rsid w:val="0094120E"/>
    <w:rsid w:val="00941ABD"/>
    <w:rsid w:val="00943885"/>
    <w:rsid w:val="00944528"/>
    <w:rsid w:val="00945B96"/>
    <w:rsid w:val="0094736A"/>
    <w:rsid w:val="009510C7"/>
    <w:rsid w:val="00952BF3"/>
    <w:rsid w:val="00952CE5"/>
    <w:rsid w:val="00956F29"/>
    <w:rsid w:val="009570BD"/>
    <w:rsid w:val="00960764"/>
    <w:rsid w:val="00963FD5"/>
    <w:rsid w:val="00964E8B"/>
    <w:rsid w:val="00970BA0"/>
    <w:rsid w:val="009727D2"/>
    <w:rsid w:val="00973B57"/>
    <w:rsid w:val="009802F6"/>
    <w:rsid w:val="009836B9"/>
    <w:rsid w:val="0099152D"/>
    <w:rsid w:val="009A2A09"/>
    <w:rsid w:val="009A4F27"/>
    <w:rsid w:val="009A774E"/>
    <w:rsid w:val="009B047D"/>
    <w:rsid w:val="009B2586"/>
    <w:rsid w:val="009B5CAC"/>
    <w:rsid w:val="009B76A2"/>
    <w:rsid w:val="009C4DAE"/>
    <w:rsid w:val="009C6E90"/>
    <w:rsid w:val="009D06C3"/>
    <w:rsid w:val="009E2C27"/>
    <w:rsid w:val="009E3B44"/>
    <w:rsid w:val="009E3B89"/>
    <w:rsid w:val="009E66F3"/>
    <w:rsid w:val="009E7E99"/>
    <w:rsid w:val="009F2600"/>
    <w:rsid w:val="009F5CFC"/>
    <w:rsid w:val="009F65BA"/>
    <w:rsid w:val="009F7AEC"/>
    <w:rsid w:val="00A014B0"/>
    <w:rsid w:val="00A048C6"/>
    <w:rsid w:val="00A0598A"/>
    <w:rsid w:val="00A1045F"/>
    <w:rsid w:val="00A1078B"/>
    <w:rsid w:val="00A114C2"/>
    <w:rsid w:val="00A1164B"/>
    <w:rsid w:val="00A117BA"/>
    <w:rsid w:val="00A13950"/>
    <w:rsid w:val="00A144AE"/>
    <w:rsid w:val="00A15590"/>
    <w:rsid w:val="00A15A24"/>
    <w:rsid w:val="00A161BB"/>
    <w:rsid w:val="00A16B87"/>
    <w:rsid w:val="00A21ED0"/>
    <w:rsid w:val="00A27C62"/>
    <w:rsid w:val="00A27EE7"/>
    <w:rsid w:val="00A3157A"/>
    <w:rsid w:val="00A3224E"/>
    <w:rsid w:val="00A32FBB"/>
    <w:rsid w:val="00A33240"/>
    <w:rsid w:val="00A33983"/>
    <w:rsid w:val="00A34A50"/>
    <w:rsid w:val="00A35469"/>
    <w:rsid w:val="00A4298D"/>
    <w:rsid w:val="00A4326D"/>
    <w:rsid w:val="00A449BE"/>
    <w:rsid w:val="00A516EA"/>
    <w:rsid w:val="00A51BB2"/>
    <w:rsid w:val="00A5281C"/>
    <w:rsid w:val="00A537BF"/>
    <w:rsid w:val="00A54B74"/>
    <w:rsid w:val="00A555E7"/>
    <w:rsid w:val="00A5571E"/>
    <w:rsid w:val="00A55721"/>
    <w:rsid w:val="00A56993"/>
    <w:rsid w:val="00A577A1"/>
    <w:rsid w:val="00A60330"/>
    <w:rsid w:val="00A623D8"/>
    <w:rsid w:val="00A6413A"/>
    <w:rsid w:val="00A6761C"/>
    <w:rsid w:val="00A704D3"/>
    <w:rsid w:val="00A719AD"/>
    <w:rsid w:val="00A7450B"/>
    <w:rsid w:val="00A7470E"/>
    <w:rsid w:val="00A761AC"/>
    <w:rsid w:val="00A76B3A"/>
    <w:rsid w:val="00A77453"/>
    <w:rsid w:val="00A77A0F"/>
    <w:rsid w:val="00A8061F"/>
    <w:rsid w:val="00A81AFD"/>
    <w:rsid w:val="00A8275C"/>
    <w:rsid w:val="00A84853"/>
    <w:rsid w:val="00A858E1"/>
    <w:rsid w:val="00A863F9"/>
    <w:rsid w:val="00A86C6D"/>
    <w:rsid w:val="00A90126"/>
    <w:rsid w:val="00A90E3A"/>
    <w:rsid w:val="00A91421"/>
    <w:rsid w:val="00A97504"/>
    <w:rsid w:val="00AA005B"/>
    <w:rsid w:val="00AA1553"/>
    <w:rsid w:val="00AA3B31"/>
    <w:rsid w:val="00AA7F39"/>
    <w:rsid w:val="00AB2883"/>
    <w:rsid w:val="00AB2E42"/>
    <w:rsid w:val="00AB4796"/>
    <w:rsid w:val="00AC0239"/>
    <w:rsid w:val="00AC1ED5"/>
    <w:rsid w:val="00AC271B"/>
    <w:rsid w:val="00AC5BCA"/>
    <w:rsid w:val="00AC66E6"/>
    <w:rsid w:val="00AC7B3E"/>
    <w:rsid w:val="00AD15BB"/>
    <w:rsid w:val="00AD1D6B"/>
    <w:rsid w:val="00AD3C01"/>
    <w:rsid w:val="00AD4B19"/>
    <w:rsid w:val="00AD6750"/>
    <w:rsid w:val="00AD6D21"/>
    <w:rsid w:val="00AD7229"/>
    <w:rsid w:val="00AD77FB"/>
    <w:rsid w:val="00AE246C"/>
    <w:rsid w:val="00AE68CA"/>
    <w:rsid w:val="00AF332B"/>
    <w:rsid w:val="00AF3EDD"/>
    <w:rsid w:val="00AF42DA"/>
    <w:rsid w:val="00AF50F8"/>
    <w:rsid w:val="00AF54F8"/>
    <w:rsid w:val="00AF594E"/>
    <w:rsid w:val="00AF7D86"/>
    <w:rsid w:val="00B00452"/>
    <w:rsid w:val="00B00CE6"/>
    <w:rsid w:val="00B01223"/>
    <w:rsid w:val="00B02BA8"/>
    <w:rsid w:val="00B036BA"/>
    <w:rsid w:val="00B04647"/>
    <w:rsid w:val="00B04E14"/>
    <w:rsid w:val="00B072E6"/>
    <w:rsid w:val="00B07A21"/>
    <w:rsid w:val="00B15794"/>
    <w:rsid w:val="00B157DC"/>
    <w:rsid w:val="00B15F9D"/>
    <w:rsid w:val="00B15FCA"/>
    <w:rsid w:val="00B166F1"/>
    <w:rsid w:val="00B22397"/>
    <w:rsid w:val="00B244FF"/>
    <w:rsid w:val="00B248FC"/>
    <w:rsid w:val="00B260D2"/>
    <w:rsid w:val="00B26AA7"/>
    <w:rsid w:val="00B27B70"/>
    <w:rsid w:val="00B30614"/>
    <w:rsid w:val="00B3200C"/>
    <w:rsid w:val="00B326E1"/>
    <w:rsid w:val="00B34B43"/>
    <w:rsid w:val="00B35CA1"/>
    <w:rsid w:val="00B3658D"/>
    <w:rsid w:val="00B40EEB"/>
    <w:rsid w:val="00B43EE6"/>
    <w:rsid w:val="00B47AB5"/>
    <w:rsid w:val="00B51260"/>
    <w:rsid w:val="00B535FC"/>
    <w:rsid w:val="00B54042"/>
    <w:rsid w:val="00B56A8A"/>
    <w:rsid w:val="00B60590"/>
    <w:rsid w:val="00B609A2"/>
    <w:rsid w:val="00B61E70"/>
    <w:rsid w:val="00B627D6"/>
    <w:rsid w:val="00B62DF7"/>
    <w:rsid w:val="00B659C4"/>
    <w:rsid w:val="00B65D31"/>
    <w:rsid w:val="00B661EC"/>
    <w:rsid w:val="00B66922"/>
    <w:rsid w:val="00B670EF"/>
    <w:rsid w:val="00B67E80"/>
    <w:rsid w:val="00B73012"/>
    <w:rsid w:val="00B76989"/>
    <w:rsid w:val="00B8044C"/>
    <w:rsid w:val="00B8060D"/>
    <w:rsid w:val="00B808DF"/>
    <w:rsid w:val="00B83428"/>
    <w:rsid w:val="00B83CE3"/>
    <w:rsid w:val="00B83EB4"/>
    <w:rsid w:val="00B86C08"/>
    <w:rsid w:val="00B86F50"/>
    <w:rsid w:val="00B90E73"/>
    <w:rsid w:val="00B91390"/>
    <w:rsid w:val="00B91718"/>
    <w:rsid w:val="00B9268C"/>
    <w:rsid w:val="00B95587"/>
    <w:rsid w:val="00B9597B"/>
    <w:rsid w:val="00B96313"/>
    <w:rsid w:val="00B97689"/>
    <w:rsid w:val="00B97A0A"/>
    <w:rsid w:val="00BA181D"/>
    <w:rsid w:val="00BA5317"/>
    <w:rsid w:val="00BA582D"/>
    <w:rsid w:val="00BA66F5"/>
    <w:rsid w:val="00BA6A94"/>
    <w:rsid w:val="00BA6CCF"/>
    <w:rsid w:val="00BA7E7F"/>
    <w:rsid w:val="00BB0548"/>
    <w:rsid w:val="00BB1541"/>
    <w:rsid w:val="00BB26EC"/>
    <w:rsid w:val="00BB58C8"/>
    <w:rsid w:val="00BB6AF5"/>
    <w:rsid w:val="00BB71E5"/>
    <w:rsid w:val="00BB7333"/>
    <w:rsid w:val="00BC0012"/>
    <w:rsid w:val="00BC03D4"/>
    <w:rsid w:val="00BC4329"/>
    <w:rsid w:val="00BC45C2"/>
    <w:rsid w:val="00BC4891"/>
    <w:rsid w:val="00BC70E3"/>
    <w:rsid w:val="00BD0522"/>
    <w:rsid w:val="00BD218D"/>
    <w:rsid w:val="00BD2352"/>
    <w:rsid w:val="00BD2C44"/>
    <w:rsid w:val="00BD3F5B"/>
    <w:rsid w:val="00BD4956"/>
    <w:rsid w:val="00BD5D0B"/>
    <w:rsid w:val="00BE19A8"/>
    <w:rsid w:val="00BE28E6"/>
    <w:rsid w:val="00BE4B3C"/>
    <w:rsid w:val="00BF0CD6"/>
    <w:rsid w:val="00BF28C6"/>
    <w:rsid w:val="00BF4DE9"/>
    <w:rsid w:val="00BF6534"/>
    <w:rsid w:val="00C002AC"/>
    <w:rsid w:val="00C006F8"/>
    <w:rsid w:val="00C01712"/>
    <w:rsid w:val="00C02DFE"/>
    <w:rsid w:val="00C0528D"/>
    <w:rsid w:val="00C056CC"/>
    <w:rsid w:val="00C05C38"/>
    <w:rsid w:val="00C06EE1"/>
    <w:rsid w:val="00C128FA"/>
    <w:rsid w:val="00C14274"/>
    <w:rsid w:val="00C145F7"/>
    <w:rsid w:val="00C1625C"/>
    <w:rsid w:val="00C17BEA"/>
    <w:rsid w:val="00C21E82"/>
    <w:rsid w:val="00C25823"/>
    <w:rsid w:val="00C25FB1"/>
    <w:rsid w:val="00C26647"/>
    <w:rsid w:val="00C32946"/>
    <w:rsid w:val="00C3328F"/>
    <w:rsid w:val="00C3342B"/>
    <w:rsid w:val="00C34147"/>
    <w:rsid w:val="00C3696A"/>
    <w:rsid w:val="00C4106C"/>
    <w:rsid w:val="00C41189"/>
    <w:rsid w:val="00C41BDB"/>
    <w:rsid w:val="00C42260"/>
    <w:rsid w:val="00C4239A"/>
    <w:rsid w:val="00C426F7"/>
    <w:rsid w:val="00C4293E"/>
    <w:rsid w:val="00C42A6D"/>
    <w:rsid w:val="00C42CC6"/>
    <w:rsid w:val="00C45F16"/>
    <w:rsid w:val="00C46A9D"/>
    <w:rsid w:val="00C514D4"/>
    <w:rsid w:val="00C526D0"/>
    <w:rsid w:val="00C60835"/>
    <w:rsid w:val="00C619E7"/>
    <w:rsid w:val="00C64830"/>
    <w:rsid w:val="00C6488E"/>
    <w:rsid w:val="00C67178"/>
    <w:rsid w:val="00C73899"/>
    <w:rsid w:val="00C747F1"/>
    <w:rsid w:val="00C76C4C"/>
    <w:rsid w:val="00C80133"/>
    <w:rsid w:val="00C80EBF"/>
    <w:rsid w:val="00C8287F"/>
    <w:rsid w:val="00C8315D"/>
    <w:rsid w:val="00C84025"/>
    <w:rsid w:val="00C84328"/>
    <w:rsid w:val="00C84402"/>
    <w:rsid w:val="00C84649"/>
    <w:rsid w:val="00C87043"/>
    <w:rsid w:val="00C876AC"/>
    <w:rsid w:val="00C90F21"/>
    <w:rsid w:val="00C912F0"/>
    <w:rsid w:val="00C92739"/>
    <w:rsid w:val="00C928BB"/>
    <w:rsid w:val="00C931AE"/>
    <w:rsid w:val="00C93EF9"/>
    <w:rsid w:val="00C97260"/>
    <w:rsid w:val="00CA4329"/>
    <w:rsid w:val="00CA4732"/>
    <w:rsid w:val="00CA4B57"/>
    <w:rsid w:val="00CA6856"/>
    <w:rsid w:val="00CA7FBC"/>
    <w:rsid w:val="00CB0F36"/>
    <w:rsid w:val="00CB22CA"/>
    <w:rsid w:val="00CB37AC"/>
    <w:rsid w:val="00CB6BCF"/>
    <w:rsid w:val="00CC0CAA"/>
    <w:rsid w:val="00CC160D"/>
    <w:rsid w:val="00CC24F2"/>
    <w:rsid w:val="00CC2E42"/>
    <w:rsid w:val="00CC3551"/>
    <w:rsid w:val="00CC42BE"/>
    <w:rsid w:val="00CC4C00"/>
    <w:rsid w:val="00CC4E23"/>
    <w:rsid w:val="00CC5FA5"/>
    <w:rsid w:val="00CC6A9C"/>
    <w:rsid w:val="00CC6DC3"/>
    <w:rsid w:val="00CC7981"/>
    <w:rsid w:val="00CD0307"/>
    <w:rsid w:val="00CD27AF"/>
    <w:rsid w:val="00CD4CBB"/>
    <w:rsid w:val="00CD7C89"/>
    <w:rsid w:val="00CE11A8"/>
    <w:rsid w:val="00CE1774"/>
    <w:rsid w:val="00CE1E9A"/>
    <w:rsid w:val="00CE1EA5"/>
    <w:rsid w:val="00CE4AAF"/>
    <w:rsid w:val="00CF0762"/>
    <w:rsid w:val="00CF51AE"/>
    <w:rsid w:val="00CF591E"/>
    <w:rsid w:val="00D02FE1"/>
    <w:rsid w:val="00D03681"/>
    <w:rsid w:val="00D0617E"/>
    <w:rsid w:val="00D06DC9"/>
    <w:rsid w:val="00D07C52"/>
    <w:rsid w:val="00D07F27"/>
    <w:rsid w:val="00D12A2B"/>
    <w:rsid w:val="00D13E0C"/>
    <w:rsid w:val="00D203BB"/>
    <w:rsid w:val="00D2050B"/>
    <w:rsid w:val="00D21152"/>
    <w:rsid w:val="00D2233B"/>
    <w:rsid w:val="00D228F8"/>
    <w:rsid w:val="00D2479B"/>
    <w:rsid w:val="00D31BEA"/>
    <w:rsid w:val="00D327A0"/>
    <w:rsid w:val="00D342E0"/>
    <w:rsid w:val="00D34FB6"/>
    <w:rsid w:val="00D3510C"/>
    <w:rsid w:val="00D411D6"/>
    <w:rsid w:val="00D423B0"/>
    <w:rsid w:val="00D432A4"/>
    <w:rsid w:val="00D437DA"/>
    <w:rsid w:val="00D44BF0"/>
    <w:rsid w:val="00D46F37"/>
    <w:rsid w:val="00D53DFE"/>
    <w:rsid w:val="00D53EE6"/>
    <w:rsid w:val="00D54E79"/>
    <w:rsid w:val="00D55BAF"/>
    <w:rsid w:val="00D606F0"/>
    <w:rsid w:val="00D60A6A"/>
    <w:rsid w:val="00D61366"/>
    <w:rsid w:val="00D62E93"/>
    <w:rsid w:val="00D63D83"/>
    <w:rsid w:val="00D6440F"/>
    <w:rsid w:val="00D65BD5"/>
    <w:rsid w:val="00D66B73"/>
    <w:rsid w:val="00D66FCC"/>
    <w:rsid w:val="00D70B35"/>
    <w:rsid w:val="00D711C0"/>
    <w:rsid w:val="00D71BAF"/>
    <w:rsid w:val="00D74C89"/>
    <w:rsid w:val="00D76A0A"/>
    <w:rsid w:val="00D76F16"/>
    <w:rsid w:val="00D85F5E"/>
    <w:rsid w:val="00D86562"/>
    <w:rsid w:val="00D87A37"/>
    <w:rsid w:val="00D915A9"/>
    <w:rsid w:val="00D91881"/>
    <w:rsid w:val="00D9296E"/>
    <w:rsid w:val="00D931C9"/>
    <w:rsid w:val="00D93DF7"/>
    <w:rsid w:val="00D94289"/>
    <w:rsid w:val="00D9463E"/>
    <w:rsid w:val="00D9695F"/>
    <w:rsid w:val="00D970BF"/>
    <w:rsid w:val="00D97571"/>
    <w:rsid w:val="00D97930"/>
    <w:rsid w:val="00DA036C"/>
    <w:rsid w:val="00DA0A49"/>
    <w:rsid w:val="00DA3087"/>
    <w:rsid w:val="00DA574D"/>
    <w:rsid w:val="00DA6A6A"/>
    <w:rsid w:val="00DB09E7"/>
    <w:rsid w:val="00DB4296"/>
    <w:rsid w:val="00DB65A7"/>
    <w:rsid w:val="00DB674A"/>
    <w:rsid w:val="00DB67ED"/>
    <w:rsid w:val="00DC05DB"/>
    <w:rsid w:val="00DC14C9"/>
    <w:rsid w:val="00DC1EFB"/>
    <w:rsid w:val="00DC3C04"/>
    <w:rsid w:val="00DC5BD3"/>
    <w:rsid w:val="00DC758A"/>
    <w:rsid w:val="00DD1ACE"/>
    <w:rsid w:val="00DD5570"/>
    <w:rsid w:val="00DE071E"/>
    <w:rsid w:val="00DE2A65"/>
    <w:rsid w:val="00DE4296"/>
    <w:rsid w:val="00DE5005"/>
    <w:rsid w:val="00DE5A8C"/>
    <w:rsid w:val="00DE6678"/>
    <w:rsid w:val="00DE707D"/>
    <w:rsid w:val="00DE7437"/>
    <w:rsid w:val="00DE7D27"/>
    <w:rsid w:val="00DE7EE1"/>
    <w:rsid w:val="00DF2841"/>
    <w:rsid w:val="00DF4677"/>
    <w:rsid w:val="00DF50B4"/>
    <w:rsid w:val="00DF703F"/>
    <w:rsid w:val="00DF7C5C"/>
    <w:rsid w:val="00E03385"/>
    <w:rsid w:val="00E033E1"/>
    <w:rsid w:val="00E036EF"/>
    <w:rsid w:val="00E042B2"/>
    <w:rsid w:val="00E04A56"/>
    <w:rsid w:val="00E100F2"/>
    <w:rsid w:val="00E10B7E"/>
    <w:rsid w:val="00E1208E"/>
    <w:rsid w:val="00E136B3"/>
    <w:rsid w:val="00E15274"/>
    <w:rsid w:val="00E1550D"/>
    <w:rsid w:val="00E16B62"/>
    <w:rsid w:val="00E16F48"/>
    <w:rsid w:val="00E177A1"/>
    <w:rsid w:val="00E21DBB"/>
    <w:rsid w:val="00E22BC7"/>
    <w:rsid w:val="00E24D1C"/>
    <w:rsid w:val="00E275EC"/>
    <w:rsid w:val="00E276DC"/>
    <w:rsid w:val="00E27738"/>
    <w:rsid w:val="00E323AF"/>
    <w:rsid w:val="00E32823"/>
    <w:rsid w:val="00E329C7"/>
    <w:rsid w:val="00E335FF"/>
    <w:rsid w:val="00E33A85"/>
    <w:rsid w:val="00E33ED0"/>
    <w:rsid w:val="00E35697"/>
    <w:rsid w:val="00E368C9"/>
    <w:rsid w:val="00E3784D"/>
    <w:rsid w:val="00E4036B"/>
    <w:rsid w:val="00E405C9"/>
    <w:rsid w:val="00E4269B"/>
    <w:rsid w:val="00E45477"/>
    <w:rsid w:val="00E45B7F"/>
    <w:rsid w:val="00E475D0"/>
    <w:rsid w:val="00E47C2D"/>
    <w:rsid w:val="00E50C9B"/>
    <w:rsid w:val="00E5398E"/>
    <w:rsid w:val="00E53B7D"/>
    <w:rsid w:val="00E57E0F"/>
    <w:rsid w:val="00E6333F"/>
    <w:rsid w:val="00E634C9"/>
    <w:rsid w:val="00E63644"/>
    <w:rsid w:val="00E650E7"/>
    <w:rsid w:val="00E65E57"/>
    <w:rsid w:val="00E71571"/>
    <w:rsid w:val="00E72E91"/>
    <w:rsid w:val="00E733B7"/>
    <w:rsid w:val="00E73D71"/>
    <w:rsid w:val="00E74D80"/>
    <w:rsid w:val="00E75D6D"/>
    <w:rsid w:val="00E76B6D"/>
    <w:rsid w:val="00E8130B"/>
    <w:rsid w:val="00E82821"/>
    <w:rsid w:val="00E82C90"/>
    <w:rsid w:val="00E836A1"/>
    <w:rsid w:val="00E8500C"/>
    <w:rsid w:val="00E875DB"/>
    <w:rsid w:val="00E94930"/>
    <w:rsid w:val="00E96403"/>
    <w:rsid w:val="00E965CE"/>
    <w:rsid w:val="00E96E1F"/>
    <w:rsid w:val="00E96E26"/>
    <w:rsid w:val="00EA22FA"/>
    <w:rsid w:val="00EB1219"/>
    <w:rsid w:val="00EB1DB7"/>
    <w:rsid w:val="00EB1DFB"/>
    <w:rsid w:val="00EB35A2"/>
    <w:rsid w:val="00EB3BE4"/>
    <w:rsid w:val="00EB55EB"/>
    <w:rsid w:val="00EB6C92"/>
    <w:rsid w:val="00EB6E38"/>
    <w:rsid w:val="00EC1249"/>
    <w:rsid w:val="00EC2B67"/>
    <w:rsid w:val="00EC6DC9"/>
    <w:rsid w:val="00EC7D81"/>
    <w:rsid w:val="00ED3ED2"/>
    <w:rsid w:val="00ED511E"/>
    <w:rsid w:val="00ED7538"/>
    <w:rsid w:val="00EE0E91"/>
    <w:rsid w:val="00EE5080"/>
    <w:rsid w:val="00EE5100"/>
    <w:rsid w:val="00EE5CDE"/>
    <w:rsid w:val="00EE65EE"/>
    <w:rsid w:val="00EE6823"/>
    <w:rsid w:val="00EE78A3"/>
    <w:rsid w:val="00EE7E1A"/>
    <w:rsid w:val="00EF01EB"/>
    <w:rsid w:val="00EF0292"/>
    <w:rsid w:val="00EF0823"/>
    <w:rsid w:val="00EF10DC"/>
    <w:rsid w:val="00EF1542"/>
    <w:rsid w:val="00EF28B0"/>
    <w:rsid w:val="00EF4313"/>
    <w:rsid w:val="00F00E45"/>
    <w:rsid w:val="00F03411"/>
    <w:rsid w:val="00F07444"/>
    <w:rsid w:val="00F10838"/>
    <w:rsid w:val="00F11459"/>
    <w:rsid w:val="00F11B71"/>
    <w:rsid w:val="00F14E30"/>
    <w:rsid w:val="00F2052F"/>
    <w:rsid w:val="00F20A00"/>
    <w:rsid w:val="00F26101"/>
    <w:rsid w:val="00F31BAF"/>
    <w:rsid w:val="00F31F50"/>
    <w:rsid w:val="00F33652"/>
    <w:rsid w:val="00F33712"/>
    <w:rsid w:val="00F33AC9"/>
    <w:rsid w:val="00F35375"/>
    <w:rsid w:val="00F3708C"/>
    <w:rsid w:val="00F42073"/>
    <w:rsid w:val="00F4458E"/>
    <w:rsid w:val="00F50FE3"/>
    <w:rsid w:val="00F51BC2"/>
    <w:rsid w:val="00F52854"/>
    <w:rsid w:val="00F5314F"/>
    <w:rsid w:val="00F54E56"/>
    <w:rsid w:val="00F56274"/>
    <w:rsid w:val="00F56D39"/>
    <w:rsid w:val="00F57DD5"/>
    <w:rsid w:val="00F6308B"/>
    <w:rsid w:val="00F66D49"/>
    <w:rsid w:val="00F71FF8"/>
    <w:rsid w:val="00F72FBC"/>
    <w:rsid w:val="00F763D7"/>
    <w:rsid w:val="00F7719B"/>
    <w:rsid w:val="00F80CBE"/>
    <w:rsid w:val="00F80F07"/>
    <w:rsid w:val="00F82CC8"/>
    <w:rsid w:val="00F848D8"/>
    <w:rsid w:val="00F85A9A"/>
    <w:rsid w:val="00F863C4"/>
    <w:rsid w:val="00F87A68"/>
    <w:rsid w:val="00F949C1"/>
    <w:rsid w:val="00F961B4"/>
    <w:rsid w:val="00F964BA"/>
    <w:rsid w:val="00FA0B0F"/>
    <w:rsid w:val="00FA5AEE"/>
    <w:rsid w:val="00FA70B1"/>
    <w:rsid w:val="00FB2383"/>
    <w:rsid w:val="00FB477C"/>
    <w:rsid w:val="00FB4E8B"/>
    <w:rsid w:val="00FB552F"/>
    <w:rsid w:val="00FB61C1"/>
    <w:rsid w:val="00FC11E6"/>
    <w:rsid w:val="00FC2033"/>
    <w:rsid w:val="00FC2572"/>
    <w:rsid w:val="00FC5AF1"/>
    <w:rsid w:val="00FC7002"/>
    <w:rsid w:val="00FD09C3"/>
    <w:rsid w:val="00FD0CBA"/>
    <w:rsid w:val="00FE0021"/>
    <w:rsid w:val="00FE05F0"/>
    <w:rsid w:val="00FE504B"/>
    <w:rsid w:val="00FE621B"/>
    <w:rsid w:val="00FE73A9"/>
    <w:rsid w:val="00FF01B7"/>
    <w:rsid w:val="00FF0DA3"/>
    <w:rsid w:val="00FF55C3"/>
    <w:rsid w:val="00FF74A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47B8014"/>
  <w15:docId w15:val="{3A0DD55C-5330-45C0-8811-E84F8557D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C01C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670E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670EF"/>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A7470E"/>
    <w:rPr>
      <w:sz w:val="18"/>
      <w:szCs w:val="18"/>
    </w:rPr>
  </w:style>
  <w:style w:type="paragraph" w:styleId="Kommentartext">
    <w:name w:val="annotation text"/>
    <w:basedOn w:val="Standard"/>
    <w:link w:val="KommentartextZchn"/>
    <w:uiPriority w:val="99"/>
    <w:unhideWhenUsed/>
    <w:rsid w:val="00A7470E"/>
  </w:style>
  <w:style w:type="character" w:customStyle="1" w:styleId="KommentartextZchn">
    <w:name w:val="Kommentartext Zchn"/>
    <w:basedOn w:val="Absatz-Standardschriftart"/>
    <w:link w:val="Kommentartext"/>
    <w:uiPriority w:val="99"/>
    <w:rsid w:val="00A7470E"/>
  </w:style>
  <w:style w:type="paragraph" w:styleId="Kommentarthema">
    <w:name w:val="annotation subject"/>
    <w:basedOn w:val="Kommentartext"/>
    <w:next w:val="Kommentartext"/>
    <w:link w:val="KommentarthemaZchn"/>
    <w:uiPriority w:val="99"/>
    <w:semiHidden/>
    <w:unhideWhenUsed/>
    <w:rsid w:val="00A7470E"/>
    <w:rPr>
      <w:b/>
      <w:bCs/>
      <w:sz w:val="20"/>
      <w:szCs w:val="20"/>
    </w:rPr>
  </w:style>
  <w:style w:type="character" w:customStyle="1" w:styleId="KommentarthemaZchn">
    <w:name w:val="Kommentarthema Zchn"/>
    <w:basedOn w:val="KommentartextZchn"/>
    <w:link w:val="Kommentarthema"/>
    <w:uiPriority w:val="99"/>
    <w:semiHidden/>
    <w:rsid w:val="00A7470E"/>
    <w:rPr>
      <w:b/>
      <w:bCs/>
      <w:sz w:val="20"/>
      <w:szCs w:val="20"/>
    </w:rPr>
  </w:style>
  <w:style w:type="paragraph" w:styleId="Kopfzeile">
    <w:name w:val="header"/>
    <w:basedOn w:val="Standard"/>
    <w:link w:val="KopfzeileZchn"/>
    <w:uiPriority w:val="99"/>
    <w:unhideWhenUsed/>
    <w:rsid w:val="00762ED3"/>
    <w:pPr>
      <w:tabs>
        <w:tab w:val="center" w:pos="4536"/>
        <w:tab w:val="right" w:pos="9072"/>
      </w:tabs>
    </w:pPr>
  </w:style>
  <w:style w:type="character" w:customStyle="1" w:styleId="KopfzeileZchn">
    <w:name w:val="Kopfzeile Zchn"/>
    <w:basedOn w:val="Absatz-Standardschriftart"/>
    <w:link w:val="Kopfzeile"/>
    <w:uiPriority w:val="99"/>
    <w:rsid w:val="00762ED3"/>
  </w:style>
  <w:style w:type="paragraph" w:styleId="Fuzeile">
    <w:name w:val="footer"/>
    <w:basedOn w:val="Standard"/>
    <w:link w:val="FuzeileZchn"/>
    <w:uiPriority w:val="99"/>
    <w:unhideWhenUsed/>
    <w:rsid w:val="00762ED3"/>
    <w:pPr>
      <w:tabs>
        <w:tab w:val="center" w:pos="4536"/>
        <w:tab w:val="right" w:pos="9072"/>
      </w:tabs>
    </w:pPr>
  </w:style>
  <w:style w:type="character" w:customStyle="1" w:styleId="FuzeileZchn">
    <w:name w:val="Fußzeile Zchn"/>
    <w:basedOn w:val="Absatz-Standardschriftart"/>
    <w:link w:val="Fuzeile"/>
    <w:uiPriority w:val="99"/>
    <w:rsid w:val="00762ED3"/>
  </w:style>
  <w:style w:type="paragraph" w:customStyle="1" w:styleId="Kopfzeile1IWM">
    <w:name w:val="Kopfzeile 1 IWM"/>
    <w:basedOn w:val="Kopfzeile"/>
    <w:qFormat/>
    <w:rsid w:val="00762ED3"/>
    <w:rPr>
      <w:rFonts w:ascii="TheSansOffice" w:eastAsia="Times New Roman" w:hAnsi="TheSansOffice" w:cs="Arial"/>
      <w:b/>
      <w:noProof/>
      <w:color w:val="999999"/>
      <w:sz w:val="40"/>
    </w:rPr>
  </w:style>
  <w:style w:type="paragraph" w:customStyle="1" w:styleId="Kopfzeile2IWM">
    <w:name w:val="Kopfzeile 2 IWM"/>
    <w:basedOn w:val="Kopfzeile1IWM"/>
    <w:qFormat/>
    <w:rsid w:val="00762ED3"/>
    <w:pPr>
      <w:spacing w:before="120"/>
    </w:pPr>
    <w:rPr>
      <w:sz w:val="24"/>
    </w:rPr>
  </w:style>
  <w:style w:type="paragraph" w:customStyle="1" w:styleId="SubheadIWM">
    <w:name w:val="Subhead IWM"/>
    <w:basedOn w:val="Standard"/>
    <w:qFormat/>
    <w:rsid w:val="00762ED3"/>
    <w:pPr>
      <w:spacing w:line="360" w:lineRule="auto"/>
    </w:pPr>
    <w:rPr>
      <w:rFonts w:ascii="Verdana" w:eastAsia="Times New Roman" w:hAnsi="Verdana" w:cs="Arial"/>
      <w:b/>
      <w:color w:val="1D71B8"/>
    </w:rPr>
  </w:style>
  <w:style w:type="paragraph" w:customStyle="1" w:styleId="AnmerkungBUIWM">
    <w:name w:val="Anmerkung/BU IWM"/>
    <w:basedOn w:val="Standard"/>
    <w:qFormat/>
    <w:rsid w:val="00944528"/>
    <w:pPr>
      <w:spacing w:line="360" w:lineRule="auto"/>
      <w:jc w:val="both"/>
    </w:pPr>
    <w:rPr>
      <w:rFonts w:ascii="Verdana" w:eastAsia="Times New Roman" w:hAnsi="Verdana" w:cs="Arial"/>
      <w:sz w:val="20"/>
      <w:szCs w:val="20"/>
    </w:rPr>
  </w:style>
  <w:style w:type="table" w:styleId="Tabellenraster">
    <w:name w:val="Table Grid"/>
    <w:basedOn w:val="NormaleTabelle"/>
    <w:uiPriority w:val="59"/>
    <w:rsid w:val="00944528"/>
    <w:rPr>
      <w:rFonts w:eastAsia="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lietextIWM">
    <w:name w:val="Fließtext IWM"/>
    <w:basedOn w:val="Standard"/>
    <w:qFormat/>
    <w:rsid w:val="00944528"/>
    <w:pPr>
      <w:spacing w:line="360" w:lineRule="auto"/>
      <w:jc w:val="both"/>
    </w:pPr>
    <w:rPr>
      <w:rFonts w:ascii="Verdana" w:eastAsia="Times New Roman" w:hAnsi="Verdana" w:cs="Arial"/>
    </w:rPr>
  </w:style>
  <w:style w:type="paragraph" w:customStyle="1" w:styleId="FuzeileIWM">
    <w:name w:val="Fußzeile IWM"/>
    <w:basedOn w:val="Fuzeile"/>
    <w:qFormat/>
    <w:rsid w:val="00D61366"/>
    <w:pPr>
      <w:tabs>
        <w:tab w:val="clear" w:pos="4536"/>
      </w:tabs>
      <w:spacing w:line="360" w:lineRule="auto"/>
    </w:pPr>
    <w:rPr>
      <w:rFonts w:ascii="TheSansOffice" w:eastAsia="Times New Roman" w:hAnsi="TheSansOffice" w:cs="Arial"/>
      <w:color w:val="999999"/>
      <w:sz w:val="20"/>
      <w:szCs w:val="20"/>
    </w:rPr>
  </w:style>
  <w:style w:type="paragraph" w:customStyle="1" w:styleId="HeadlineIWM">
    <w:name w:val="Headline IWM"/>
    <w:basedOn w:val="Standard"/>
    <w:qFormat/>
    <w:rsid w:val="00E836A1"/>
    <w:pPr>
      <w:spacing w:line="360" w:lineRule="auto"/>
    </w:pPr>
    <w:rPr>
      <w:rFonts w:ascii="Verdana" w:eastAsia="Times New Roman" w:hAnsi="Verdana" w:cs="Arial"/>
      <w:b/>
      <w:color w:val="4F81BD"/>
      <w:sz w:val="32"/>
    </w:rPr>
  </w:style>
  <w:style w:type="character" w:styleId="Hyperlink">
    <w:name w:val="Hyperlink"/>
    <w:rsid w:val="007946F5"/>
    <w:rPr>
      <w:color w:val="0000FF"/>
      <w:u w:val="single"/>
    </w:rPr>
  </w:style>
  <w:style w:type="character" w:customStyle="1" w:styleId="NichtaufgelsteErwhnung1">
    <w:name w:val="Nicht aufgelöste Erwähnung1"/>
    <w:basedOn w:val="Absatz-Standardschriftart"/>
    <w:uiPriority w:val="99"/>
    <w:semiHidden/>
    <w:unhideWhenUsed/>
    <w:rsid w:val="002D5E70"/>
    <w:rPr>
      <w:color w:val="808080"/>
      <w:shd w:val="clear" w:color="auto" w:fill="E6E6E6"/>
    </w:rPr>
  </w:style>
  <w:style w:type="character" w:customStyle="1" w:styleId="NichtaufgelsteErwhnung2">
    <w:name w:val="Nicht aufgelöste Erwähnung2"/>
    <w:basedOn w:val="Absatz-Standardschriftart"/>
    <w:uiPriority w:val="99"/>
    <w:semiHidden/>
    <w:unhideWhenUsed/>
    <w:rsid w:val="003F773C"/>
    <w:rPr>
      <w:color w:val="808080"/>
      <w:shd w:val="clear" w:color="auto" w:fill="E6E6E6"/>
    </w:rPr>
  </w:style>
  <w:style w:type="paragraph" w:styleId="NurText">
    <w:name w:val="Plain Text"/>
    <w:basedOn w:val="Standard"/>
    <w:link w:val="NurTextZchn"/>
    <w:uiPriority w:val="99"/>
    <w:semiHidden/>
    <w:unhideWhenUsed/>
    <w:rsid w:val="00C876AC"/>
    <w:rPr>
      <w:rFonts w:ascii="Verdana" w:eastAsiaTheme="minorHAnsi" w:hAnsi="Verdana" w:cs="Times New Roman"/>
      <w:lang w:eastAsia="en-US"/>
    </w:rPr>
  </w:style>
  <w:style w:type="character" w:customStyle="1" w:styleId="NurTextZchn">
    <w:name w:val="Nur Text Zchn"/>
    <w:basedOn w:val="Absatz-Standardschriftart"/>
    <w:link w:val="NurText"/>
    <w:uiPriority w:val="99"/>
    <w:semiHidden/>
    <w:rsid w:val="00C876AC"/>
    <w:rPr>
      <w:rFonts w:ascii="Verdana" w:eastAsiaTheme="minorHAnsi" w:hAnsi="Verdana" w:cs="Times New Roman"/>
      <w:lang w:eastAsia="en-US"/>
    </w:rPr>
  </w:style>
  <w:style w:type="character" w:customStyle="1" w:styleId="NichtaufgelsteErwhnung3">
    <w:name w:val="Nicht aufgelöste Erwähnung3"/>
    <w:basedOn w:val="Absatz-Standardschriftart"/>
    <w:uiPriority w:val="99"/>
    <w:semiHidden/>
    <w:unhideWhenUsed/>
    <w:rsid w:val="003A5422"/>
    <w:rPr>
      <w:color w:val="808080"/>
      <w:shd w:val="clear" w:color="auto" w:fill="E6E6E6"/>
    </w:rPr>
  </w:style>
  <w:style w:type="character" w:customStyle="1" w:styleId="NichtaufgelsteErwhnung4">
    <w:name w:val="Nicht aufgelöste Erwähnung4"/>
    <w:basedOn w:val="Absatz-Standardschriftart"/>
    <w:uiPriority w:val="99"/>
    <w:semiHidden/>
    <w:unhideWhenUsed/>
    <w:rsid w:val="00960764"/>
    <w:rPr>
      <w:color w:val="605E5C"/>
      <w:shd w:val="clear" w:color="auto" w:fill="E1DFDD"/>
    </w:rPr>
  </w:style>
  <w:style w:type="character" w:styleId="BesuchterLink">
    <w:name w:val="FollowedHyperlink"/>
    <w:basedOn w:val="Absatz-Standardschriftart"/>
    <w:uiPriority w:val="99"/>
    <w:semiHidden/>
    <w:unhideWhenUsed/>
    <w:rsid w:val="00921F2D"/>
    <w:rPr>
      <w:color w:val="800080" w:themeColor="followedHyperlink"/>
      <w:u w:val="single"/>
    </w:rPr>
  </w:style>
  <w:style w:type="paragraph" w:styleId="Listenabsatz">
    <w:name w:val="List Paragraph"/>
    <w:basedOn w:val="Standard"/>
    <w:uiPriority w:val="34"/>
    <w:qFormat/>
    <w:rsid w:val="00BB26EC"/>
    <w:pPr>
      <w:spacing w:after="200" w:line="276" w:lineRule="auto"/>
      <w:ind w:left="720"/>
      <w:contextualSpacing/>
    </w:pPr>
    <w:rPr>
      <w:rFonts w:asciiTheme="minorHAnsi" w:eastAsiaTheme="minorHAnsi" w:hAnsiTheme="minorHAnsi"/>
      <w:sz w:val="22"/>
      <w:szCs w:val="22"/>
      <w:lang w:val="en-US" w:eastAsia="en-US"/>
    </w:rPr>
  </w:style>
  <w:style w:type="paragraph" w:customStyle="1" w:styleId="Textkrpereinzug">
    <w:name w:val="Textkörpereinzug"/>
    <w:basedOn w:val="Standard"/>
    <w:rsid w:val="00A3224E"/>
    <w:pPr>
      <w:tabs>
        <w:tab w:val="left" w:pos="0"/>
      </w:tabs>
      <w:overflowPunct w:val="0"/>
      <w:autoSpaceDE w:val="0"/>
      <w:autoSpaceDN w:val="0"/>
      <w:adjustRightInd w:val="0"/>
      <w:spacing w:after="120"/>
      <w:textAlignment w:val="baseline"/>
    </w:pPr>
    <w:rPr>
      <w:rFonts w:ascii="Century Gothic" w:eastAsia="Times New Roman" w:hAnsi="Century Gothic" w:cs="Times New Roman"/>
      <w:sz w:val="22"/>
      <w:szCs w:val="20"/>
    </w:rPr>
  </w:style>
  <w:style w:type="paragraph" w:styleId="StandardWeb">
    <w:name w:val="Normal (Web)"/>
    <w:basedOn w:val="Standard"/>
    <w:uiPriority w:val="99"/>
    <w:unhideWhenUsed/>
    <w:rsid w:val="009C4DAE"/>
    <w:pPr>
      <w:spacing w:before="100" w:beforeAutospacing="1" w:after="100" w:afterAutospacing="1"/>
    </w:pPr>
    <w:rPr>
      <w:rFonts w:ascii="Times New Roman" w:eastAsia="Times New Roman" w:hAnsi="Times New Roman" w:cs="Times New Roman"/>
    </w:rPr>
  </w:style>
  <w:style w:type="character" w:styleId="NichtaufgelsteErwhnung">
    <w:name w:val="Unresolved Mention"/>
    <w:basedOn w:val="Absatz-Standardschriftart"/>
    <w:uiPriority w:val="99"/>
    <w:semiHidden/>
    <w:unhideWhenUsed/>
    <w:rsid w:val="00C25823"/>
    <w:rPr>
      <w:color w:val="605E5C"/>
      <w:shd w:val="clear" w:color="auto" w:fill="E1DFDD"/>
    </w:rPr>
  </w:style>
  <w:style w:type="paragraph" w:styleId="berarbeitung">
    <w:name w:val="Revision"/>
    <w:hidden/>
    <w:uiPriority w:val="99"/>
    <w:semiHidden/>
    <w:rsid w:val="009010E2"/>
  </w:style>
  <w:style w:type="paragraph" w:customStyle="1" w:styleId="Pa2">
    <w:name w:val="Pa2"/>
    <w:basedOn w:val="Standard"/>
    <w:next w:val="Standard"/>
    <w:uiPriority w:val="99"/>
    <w:rsid w:val="003965A9"/>
    <w:pPr>
      <w:autoSpaceDE w:val="0"/>
      <w:autoSpaceDN w:val="0"/>
      <w:adjustRightInd w:val="0"/>
      <w:spacing w:line="191" w:lineRule="atLeast"/>
    </w:pPr>
    <w:rPr>
      <w:rFonts w:ascii="Frutiger Neue LT Pro Regular" w:hAnsi="Frutiger Neue LT Pro Regul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29488">
      <w:bodyDiv w:val="1"/>
      <w:marLeft w:val="0"/>
      <w:marRight w:val="0"/>
      <w:marTop w:val="0"/>
      <w:marBottom w:val="0"/>
      <w:divBdr>
        <w:top w:val="none" w:sz="0" w:space="0" w:color="auto"/>
        <w:left w:val="none" w:sz="0" w:space="0" w:color="auto"/>
        <w:bottom w:val="none" w:sz="0" w:space="0" w:color="auto"/>
        <w:right w:val="none" w:sz="0" w:space="0" w:color="auto"/>
      </w:divBdr>
    </w:div>
    <w:div w:id="57367894">
      <w:bodyDiv w:val="1"/>
      <w:marLeft w:val="0"/>
      <w:marRight w:val="0"/>
      <w:marTop w:val="0"/>
      <w:marBottom w:val="0"/>
      <w:divBdr>
        <w:top w:val="none" w:sz="0" w:space="0" w:color="auto"/>
        <w:left w:val="none" w:sz="0" w:space="0" w:color="auto"/>
        <w:bottom w:val="none" w:sz="0" w:space="0" w:color="auto"/>
        <w:right w:val="none" w:sz="0" w:space="0" w:color="auto"/>
      </w:divBdr>
    </w:div>
    <w:div w:id="139268371">
      <w:bodyDiv w:val="1"/>
      <w:marLeft w:val="0"/>
      <w:marRight w:val="0"/>
      <w:marTop w:val="0"/>
      <w:marBottom w:val="0"/>
      <w:divBdr>
        <w:top w:val="none" w:sz="0" w:space="0" w:color="auto"/>
        <w:left w:val="none" w:sz="0" w:space="0" w:color="auto"/>
        <w:bottom w:val="none" w:sz="0" w:space="0" w:color="auto"/>
        <w:right w:val="none" w:sz="0" w:space="0" w:color="auto"/>
      </w:divBdr>
    </w:div>
    <w:div w:id="165561452">
      <w:bodyDiv w:val="1"/>
      <w:marLeft w:val="0"/>
      <w:marRight w:val="0"/>
      <w:marTop w:val="0"/>
      <w:marBottom w:val="0"/>
      <w:divBdr>
        <w:top w:val="none" w:sz="0" w:space="0" w:color="auto"/>
        <w:left w:val="none" w:sz="0" w:space="0" w:color="auto"/>
        <w:bottom w:val="none" w:sz="0" w:space="0" w:color="auto"/>
        <w:right w:val="none" w:sz="0" w:space="0" w:color="auto"/>
      </w:divBdr>
    </w:div>
    <w:div w:id="167646421">
      <w:bodyDiv w:val="1"/>
      <w:marLeft w:val="0"/>
      <w:marRight w:val="0"/>
      <w:marTop w:val="0"/>
      <w:marBottom w:val="0"/>
      <w:divBdr>
        <w:top w:val="none" w:sz="0" w:space="0" w:color="auto"/>
        <w:left w:val="none" w:sz="0" w:space="0" w:color="auto"/>
        <w:bottom w:val="none" w:sz="0" w:space="0" w:color="auto"/>
        <w:right w:val="none" w:sz="0" w:space="0" w:color="auto"/>
      </w:divBdr>
    </w:div>
    <w:div w:id="278605761">
      <w:bodyDiv w:val="1"/>
      <w:marLeft w:val="0"/>
      <w:marRight w:val="0"/>
      <w:marTop w:val="0"/>
      <w:marBottom w:val="0"/>
      <w:divBdr>
        <w:top w:val="none" w:sz="0" w:space="0" w:color="auto"/>
        <w:left w:val="none" w:sz="0" w:space="0" w:color="auto"/>
        <w:bottom w:val="none" w:sz="0" w:space="0" w:color="auto"/>
        <w:right w:val="none" w:sz="0" w:space="0" w:color="auto"/>
      </w:divBdr>
    </w:div>
    <w:div w:id="327098151">
      <w:bodyDiv w:val="1"/>
      <w:marLeft w:val="0"/>
      <w:marRight w:val="0"/>
      <w:marTop w:val="0"/>
      <w:marBottom w:val="0"/>
      <w:divBdr>
        <w:top w:val="none" w:sz="0" w:space="0" w:color="auto"/>
        <w:left w:val="none" w:sz="0" w:space="0" w:color="auto"/>
        <w:bottom w:val="none" w:sz="0" w:space="0" w:color="auto"/>
        <w:right w:val="none" w:sz="0" w:space="0" w:color="auto"/>
      </w:divBdr>
    </w:div>
    <w:div w:id="343484215">
      <w:bodyDiv w:val="1"/>
      <w:marLeft w:val="0"/>
      <w:marRight w:val="0"/>
      <w:marTop w:val="0"/>
      <w:marBottom w:val="0"/>
      <w:divBdr>
        <w:top w:val="none" w:sz="0" w:space="0" w:color="auto"/>
        <w:left w:val="none" w:sz="0" w:space="0" w:color="auto"/>
        <w:bottom w:val="none" w:sz="0" w:space="0" w:color="auto"/>
        <w:right w:val="none" w:sz="0" w:space="0" w:color="auto"/>
      </w:divBdr>
    </w:div>
    <w:div w:id="344673404">
      <w:bodyDiv w:val="1"/>
      <w:marLeft w:val="0"/>
      <w:marRight w:val="0"/>
      <w:marTop w:val="0"/>
      <w:marBottom w:val="0"/>
      <w:divBdr>
        <w:top w:val="none" w:sz="0" w:space="0" w:color="auto"/>
        <w:left w:val="none" w:sz="0" w:space="0" w:color="auto"/>
        <w:bottom w:val="none" w:sz="0" w:space="0" w:color="auto"/>
        <w:right w:val="none" w:sz="0" w:space="0" w:color="auto"/>
      </w:divBdr>
    </w:div>
    <w:div w:id="352220942">
      <w:bodyDiv w:val="1"/>
      <w:marLeft w:val="0"/>
      <w:marRight w:val="0"/>
      <w:marTop w:val="0"/>
      <w:marBottom w:val="0"/>
      <w:divBdr>
        <w:top w:val="none" w:sz="0" w:space="0" w:color="auto"/>
        <w:left w:val="none" w:sz="0" w:space="0" w:color="auto"/>
        <w:bottom w:val="none" w:sz="0" w:space="0" w:color="auto"/>
        <w:right w:val="none" w:sz="0" w:space="0" w:color="auto"/>
      </w:divBdr>
    </w:div>
    <w:div w:id="403726607">
      <w:bodyDiv w:val="1"/>
      <w:marLeft w:val="0"/>
      <w:marRight w:val="0"/>
      <w:marTop w:val="0"/>
      <w:marBottom w:val="0"/>
      <w:divBdr>
        <w:top w:val="none" w:sz="0" w:space="0" w:color="auto"/>
        <w:left w:val="none" w:sz="0" w:space="0" w:color="auto"/>
        <w:bottom w:val="none" w:sz="0" w:space="0" w:color="auto"/>
        <w:right w:val="none" w:sz="0" w:space="0" w:color="auto"/>
      </w:divBdr>
    </w:div>
    <w:div w:id="409893878">
      <w:bodyDiv w:val="1"/>
      <w:marLeft w:val="0"/>
      <w:marRight w:val="0"/>
      <w:marTop w:val="0"/>
      <w:marBottom w:val="0"/>
      <w:divBdr>
        <w:top w:val="none" w:sz="0" w:space="0" w:color="auto"/>
        <w:left w:val="none" w:sz="0" w:space="0" w:color="auto"/>
        <w:bottom w:val="none" w:sz="0" w:space="0" w:color="auto"/>
        <w:right w:val="none" w:sz="0" w:space="0" w:color="auto"/>
      </w:divBdr>
      <w:divsChild>
        <w:div w:id="321667397">
          <w:marLeft w:val="0"/>
          <w:marRight w:val="0"/>
          <w:marTop w:val="0"/>
          <w:marBottom w:val="0"/>
          <w:divBdr>
            <w:top w:val="none" w:sz="0" w:space="0" w:color="auto"/>
            <w:left w:val="none" w:sz="0" w:space="0" w:color="auto"/>
            <w:bottom w:val="none" w:sz="0" w:space="0" w:color="auto"/>
            <w:right w:val="none" w:sz="0" w:space="0" w:color="auto"/>
          </w:divBdr>
        </w:div>
        <w:div w:id="2053264477">
          <w:marLeft w:val="0"/>
          <w:marRight w:val="0"/>
          <w:marTop w:val="0"/>
          <w:marBottom w:val="0"/>
          <w:divBdr>
            <w:top w:val="none" w:sz="0" w:space="0" w:color="auto"/>
            <w:left w:val="none" w:sz="0" w:space="0" w:color="auto"/>
            <w:bottom w:val="none" w:sz="0" w:space="0" w:color="auto"/>
            <w:right w:val="none" w:sz="0" w:space="0" w:color="auto"/>
          </w:divBdr>
        </w:div>
      </w:divsChild>
    </w:div>
    <w:div w:id="531186679">
      <w:bodyDiv w:val="1"/>
      <w:marLeft w:val="0"/>
      <w:marRight w:val="0"/>
      <w:marTop w:val="0"/>
      <w:marBottom w:val="0"/>
      <w:divBdr>
        <w:top w:val="none" w:sz="0" w:space="0" w:color="auto"/>
        <w:left w:val="none" w:sz="0" w:space="0" w:color="auto"/>
        <w:bottom w:val="none" w:sz="0" w:space="0" w:color="auto"/>
        <w:right w:val="none" w:sz="0" w:space="0" w:color="auto"/>
      </w:divBdr>
    </w:div>
    <w:div w:id="531305415">
      <w:bodyDiv w:val="1"/>
      <w:marLeft w:val="0"/>
      <w:marRight w:val="0"/>
      <w:marTop w:val="0"/>
      <w:marBottom w:val="0"/>
      <w:divBdr>
        <w:top w:val="none" w:sz="0" w:space="0" w:color="auto"/>
        <w:left w:val="none" w:sz="0" w:space="0" w:color="auto"/>
        <w:bottom w:val="none" w:sz="0" w:space="0" w:color="auto"/>
        <w:right w:val="none" w:sz="0" w:space="0" w:color="auto"/>
      </w:divBdr>
    </w:div>
    <w:div w:id="533270566">
      <w:bodyDiv w:val="1"/>
      <w:marLeft w:val="0"/>
      <w:marRight w:val="0"/>
      <w:marTop w:val="0"/>
      <w:marBottom w:val="0"/>
      <w:divBdr>
        <w:top w:val="none" w:sz="0" w:space="0" w:color="auto"/>
        <w:left w:val="none" w:sz="0" w:space="0" w:color="auto"/>
        <w:bottom w:val="none" w:sz="0" w:space="0" w:color="auto"/>
        <w:right w:val="none" w:sz="0" w:space="0" w:color="auto"/>
      </w:divBdr>
    </w:div>
    <w:div w:id="652835337">
      <w:bodyDiv w:val="1"/>
      <w:marLeft w:val="0"/>
      <w:marRight w:val="0"/>
      <w:marTop w:val="0"/>
      <w:marBottom w:val="0"/>
      <w:divBdr>
        <w:top w:val="none" w:sz="0" w:space="0" w:color="auto"/>
        <w:left w:val="none" w:sz="0" w:space="0" w:color="auto"/>
        <w:bottom w:val="none" w:sz="0" w:space="0" w:color="auto"/>
        <w:right w:val="none" w:sz="0" w:space="0" w:color="auto"/>
      </w:divBdr>
    </w:div>
    <w:div w:id="666902472">
      <w:bodyDiv w:val="1"/>
      <w:marLeft w:val="0"/>
      <w:marRight w:val="0"/>
      <w:marTop w:val="0"/>
      <w:marBottom w:val="0"/>
      <w:divBdr>
        <w:top w:val="none" w:sz="0" w:space="0" w:color="auto"/>
        <w:left w:val="none" w:sz="0" w:space="0" w:color="auto"/>
        <w:bottom w:val="none" w:sz="0" w:space="0" w:color="auto"/>
        <w:right w:val="none" w:sz="0" w:space="0" w:color="auto"/>
      </w:divBdr>
    </w:div>
    <w:div w:id="741368819">
      <w:bodyDiv w:val="1"/>
      <w:marLeft w:val="0"/>
      <w:marRight w:val="0"/>
      <w:marTop w:val="0"/>
      <w:marBottom w:val="0"/>
      <w:divBdr>
        <w:top w:val="none" w:sz="0" w:space="0" w:color="auto"/>
        <w:left w:val="none" w:sz="0" w:space="0" w:color="auto"/>
        <w:bottom w:val="none" w:sz="0" w:space="0" w:color="auto"/>
        <w:right w:val="none" w:sz="0" w:space="0" w:color="auto"/>
      </w:divBdr>
    </w:div>
    <w:div w:id="846293162">
      <w:bodyDiv w:val="1"/>
      <w:marLeft w:val="0"/>
      <w:marRight w:val="0"/>
      <w:marTop w:val="0"/>
      <w:marBottom w:val="0"/>
      <w:divBdr>
        <w:top w:val="none" w:sz="0" w:space="0" w:color="auto"/>
        <w:left w:val="none" w:sz="0" w:space="0" w:color="auto"/>
        <w:bottom w:val="none" w:sz="0" w:space="0" w:color="auto"/>
        <w:right w:val="none" w:sz="0" w:space="0" w:color="auto"/>
      </w:divBdr>
    </w:div>
    <w:div w:id="1029068223">
      <w:bodyDiv w:val="1"/>
      <w:marLeft w:val="0"/>
      <w:marRight w:val="0"/>
      <w:marTop w:val="0"/>
      <w:marBottom w:val="0"/>
      <w:divBdr>
        <w:top w:val="none" w:sz="0" w:space="0" w:color="auto"/>
        <w:left w:val="none" w:sz="0" w:space="0" w:color="auto"/>
        <w:bottom w:val="none" w:sz="0" w:space="0" w:color="auto"/>
        <w:right w:val="none" w:sz="0" w:space="0" w:color="auto"/>
      </w:divBdr>
    </w:div>
    <w:div w:id="1034575882">
      <w:bodyDiv w:val="1"/>
      <w:marLeft w:val="0"/>
      <w:marRight w:val="0"/>
      <w:marTop w:val="0"/>
      <w:marBottom w:val="0"/>
      <w:divBdr>
        <w:top w:val="none" w:sz="0" w:space="0" w:color="auto"/>
        <w:left w:val="none" w:sz="0" w:space="0" w:color="auto"/>
        <w:bottom w:val="none" w:sz="0" w:space="0" w:color="auto"/>
        <w:right w:val="none" w:sz="0" w:space="0" w:color="auto"/>
      </w:divBdr>
    </w:div>
    <w:div w:id="1141923601">
      <w:bodyDiv w:val="1"/>
      <w:marLeft w:val="0"/>
      <w:marRight w:val="0"/>
      <w:marTop w:val="0"/>
      <w:marBottom w:val="0"/>
      <w:divBdr>
        <w:top w:val="none" w:sz="0" w:space="0" w:color="auto"/>
        <w:left w:val="none" w:sz="0" w:space="0" w:color="auto"/>
        <w:bottom w:val="none" w:sz="0" w:space="0" w:color="auto"/>
        <w:right w:val="none" w:sz="0" w:space="0" w:color="auto"/>
      </w:divBdr>
      <w:divsChild>
        <w:div w:id="157887956">
          <w:marLeft w:val="0"/>
          <w:marRight w:val="0"/>
          <w:marTop w:val="0"/>
          <w:marBottom w:val="0"/>
          <w:divBdr>
            <w:top w:val="none" w:sz="0" w:space="0" w:color="auto"/>
            <w:left w:val="none" w:sz="0" w:space="0" w:color="auto"/>
            <w:bottom w:val="none" w:sz="0" w:space="0" w:color="auto"/>
            <w:right w:val="none" w:sz="0" w:space="0" w:color="auto"/>
          </w:divBdr>
          <w:divsChild>
            <w:div w:id="2044595168">
              <w:marLeft w:val="0"/>
              <w:marRight w:val="0"/>
              <w:marTop w:val="0"/>
              <w:marBottom w:val="0"/>
              <w:divBdr>
                <w:top w:val="none" w:sz="0" w:space="0" w:color="auto"/>
                <w:left w:val="none" w:sz="0" w:space="0" w:color="auto"/>
                <w:bottom w:val="none" w:sz="0" w:space="0" w:color="auto"/>
                <w:right w:val="none" w:sz="0" w:space="0" w:color="auto"/>
              </w:divBdr>
              <w:divsChild>
                <w:div w:id="174125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518985">
      <w:bodyDiv w:val="1"/>
      <w:marLeft w:val="0"/>
      <w:marRight w:val="0"/>
      <w:marTop w:val="0"/>
      <w:marBottom w:val="0"/>
      <w:divBdr>
        <w:top w:val="none" w:sz="0" w:space="0" w:color="auto"/>
        <w:left w:val="none" w:sz="0" w:space="0" w:color="auto"/>
        <w:bottom w:val="none" w:sz="0" w:space="0" w:color="auto"/>
        <w:right w:val="none" w:sz="0" w:space="0" w:color="auto"/>
      </w:divBdr>
    </w:div>
    <w:div w:id="1209879651">
      <w:bodyDiv w:val="1"/>
      <w:marLeft w:val="0"/>
      <w:marRight w:val="0"/>
      <w:marTop w:val="0"/>
      <w:marBottom w:val="0"/>
      <w:divBdr>
        <w:top w:val="none" w:sz="0" w:space="0" w:color="auto"/>
        <w:left w:val="none" w:sz="0" w:space="0" w:color="auto"/>
        <w:bottom w:val="none" w:sz="0" w:space="0" w:color="auto"/>
        <w:right w:val="none" w:sz="0" w:space="0" w:color="auto"/>
      </w:divBdr>
    </w:div>
    <w:div w:id="1335261097">
      <w:bodyDiv w:val="1"/>
      <w:marLeft w:val="0"/>
      <w:marRight w:val="0"/>
      <w:marTop w:val="0"/>
      <w:marBottom w:val="0"/>
      <w:divBdr>
        <w:top w:val="none" w:sz="0" w:space="0" w:color="auto"/>
        <w:left w:val="none" w:sz="0" w:space="0" w:color="auto"/>
        <w:bottom w:val="none" w:sz="0" w:space="0" w:color="auto"/>
        <w:right w:val="none" w:sz="0" w:space="0" w:color="auto"/>
      </w:divBdr>
    </w:div>
    <w:div w:id="1404060987">
      <w:bodyDiv w:val="1"/>
      <w:marLeft w:val="0"/>
      <w:marRight w:val="0"/>
      <w:marTop w:val="0"/>
      <w:marBottom w:val="0"/>
      <w:divBdr>
        <w:top w:val="none" w:sz="0" w:space="0" w:color="auto"/>
        <w:left w:val="none" w:sz="0" w:space="0" w:color="auto"/>
        <w:bottom w:val="none" w:sz="0" w:space="0" w:color="auto"/>
        <w:right w:val="none" w:sz="0" w:space="0" w:color="auto"/>
      </w:divBdr>
    </w:div>
    <w:div w:id="1419056191">
      <w:bodyDiv w:val="1"/>
      <w:marLeft w:val="0"/>
      <w:marRight w:val="0"/>
      <w:marTop w:val="0"/>
      <w:marBottom w:val="0"/>
      <w:divBdr>
        <w:top w:val="none" w:sz="0" w:space="0" w:color="auto"/>
        <w:left w:val="none" w:sz="0" w:space="0" w:color="auto"/>
        <w:bottom w:val="none" w:sz="0" w:space="0" w:color="auto"/>
        <w:right w:val="none" w:sz="0" w:space="0" w:color="auto"/>
      </w:divBdr>
    </w:div>
    <w:div w:id="1469974640">
      <w:bodyDiv w:val="1"/>
      <w:marLeft w:val="0"/>
      <w:marRight w:val="0"/>
      <w:marTop w:val="0"/>
      <w:marBottom w:val="0"/>
      <w:divBdr>
        <w:top w:val="none" w:sz="0" w:space="0" w:color="auto"/>
        <w:left w:val="none" w:sz="0" w:space="0" w:color="auto"/>
        <w:bottom w:val="none" w:sz="0" w:space="0" w:color="auto"/>
        <w:right w:val="none" w:sz="0" w:space="0" w:color="auto"/>
      </w:divBdr>
    </w:div>
    <w:div w:id="1667122713">
      <w:bodyDiv w:val="1"/>
      <w:marLeft w:val="0"/>
      <w:marRight w:val="0"/>
      <w:marTop w:val="0"/>
      <w:marBottom w:val="0"/>
      <w:divBdr>
        <w:top w:val="none" w:sz="0" w:space="0" w:color="auto"/>
        <w:left w:val="none" w:sz="0" w:space="0" w:color="auto"/>
        <w:bottom w:val="none" w:sz="0" w:space="0" w:color="auto"/>
        <w:right w:val="none" w:sz="0" w:space="0" w:color="auto"/>
      </w:divBdr>
    </w:div>
    <w:div w:id="1667325449">
      <w:bodyDiv w:val="1"/>
      <w:marLeft w:val="0"/>
      <w:marRight w:val="0"/>
      <w:marTop w:val="0"/>
      <w:marBottom w:val="0"/>
      <w:divBdr>
        <w:top w:val="none" w:sz="0" w:space="0" w:color="auto"/>
        <w:left w:val="none" w:sz="0" w:space="0" w:color="auto"/>
        <w:bottom w:val="none" w:sz="0" w:space="0" w:color="auto"/>
        <w:right w:val="none" w:sz="0" w:space="0" w:color="auto"/>
      </w:divBdr>
    </w:div>
    <w:div w:id="1701511656">
      <w:bodyDiv w:val="1"/>
      <w:marLeft w:val="0"/>
      <w:marRight w:val="0"/>
      <w:marTop w:val="0"/>
      <w:marBottom w:val="0"/>
      <w:divBdr>
        <w:top w:val="none" w:sz="0" w:space="0" w:color="auto"/>
        <w:left w:val="none" w:sz="0" w:space="0" w:color="auto"/>
        <w:bottom w:val="none" w:sz="0" w:space="0" w:color="auto"/>
        <w:right w:val="none" w:sz="0" w:space="0" w:color="auto"/>
      </w:divBdr>
    </w:div>
    <w:div w:id="1774593761">
      <w:bodyDiv w:val="1"/>
      <w:marLeft w:val="0"/>
      <w:marRight w:val="0"/>
      <w:marTop w:val="0"/>
      <w:marBottom w:val="0"/>
      <w:divBdr>
        <w:top w:val="none" w:sz="0" w:space="0" w:color="auto"/>
        <w:left w:val="none" w:sz="0" w:space="0" w:color="auto"/>
        <w:bottom w:val="none" w:sz="0" w:space="0" w:color="auto"/>
        <w:right w:val="none" w:sz="0" w:space="0" w:color="auto"/>
      </w:divBdr>
    </w:div>
    <w:div w:id="1799644335">
      <w:bodyDiv w:val="1"/>
      <w:marLeft w:val="0"/>
      <w:marRight w:val="0"/>
      <w:marTop w:val="0"/>
      <w:marBottom w:val="0"/>
      <w:divBdr>
        <w:top w:val="none" w:sz="0" w:space="0" w:color="auto"/>
        <w:left w:val="none" w:sz="0" w:space="0" w:color="auto"/>
        <w:bottom w:val="none" w:sz="0" w:space="0" w:color="auto"/>
        <w:right w:val="none" w:sz="0" w:space="0" w:color="auto"/>
      </w:divBdr>
    </w:div>
    <w:div w:id="1830364428">
      <w:bodyDiv w:val="1"/>
      <w:marLeft w:val="0"/>
      <w:marRight w:val="0"/>
      <w:marTop w:val="0"/>
      <w:marBottom w:val="0"/>
      <w:divBdr>
        <w:top w:val="none" w:sz="0" w:space="0" w:color="auto"/>
        <w:left w:val="none" w:sz="0" w:space="0" w:color="auto"/>
        <w:bottom w:val="none" w:sz="0" w:space="0" w:color="auto"/>
        <w:right w:val="none" w:sz="0" w:space="0" w:color="auto"/>
      </w:divBdr>
    </w:div>
    <w:div w:id="1953320760">
      <w:bodyDiv w:val="1"/>
      <w:marLeft w:val="0"/>
      <w:marRight w:val="0"/>
      <w:marTop w:val="0"/>
      <w:marBottom w:val="0"/>
      <w:divBdr>
        <w:top w:val="none" w:sz="0" w:space="0" w:color="auto"/>
        <w:left w:val="none" w:sz="0" w:space="0" w:color="auto"/>
        <w:bottom w:val="none" w:sz="0" w:space="0" w:color="auto"/>
        <w:right w:val="none" w:sz="0" w:space="0" w:color="auto"/>
      </w:divBdr>
    </w:div>
    <w:div w:id="1975871752">
      <w:bodyDiv w:val="1"/>
      <w:marLeft w:val="0"/>
      <w:marRight w:val="0"/>
      <w:marTop w:val="0"/>
      <w:marBottom w:val="0"/>
      <w:divBdr>
        <w:top w:val="none" w:sz="0" w:space="0" w:color="auto"/>
        <w:left w:val="none" w:sz="0" w:space="0" w:color="auto"/>
        <w:bottom w:val="none" w:sz="0" w:space="0" w:color="auto"/>
        <w:right w:val="none" w:sz="0" w:space="0" w:color="auto"/>
      </w:divBdr>
    </w:div>
    <w:div w:id="2099447564">
      <w:bodyDiv w:val="1"/>
      <w:marLeft w:val="0"/>
      <w:marRight w:val="0"/>
      <w:marTop w:val="0"/>
      <w:marBottom w:val="0"/>
      <w:divBdr>
        <w:top w:val="none" w:sz="0" w:space="0" w:color="auto"/>
        <w:left w:val="none" w:sz="0" w:space="0" w:color="auto"/>
        <w:bottom w:val="none" w:sz="0" w:space="0" w:color="auto"/>
        <w:right w:val="none" w:sz="0" w:space="0" w:color="auto"/>
      </w:divBdr>
    </w:div>
    <w:div w:id="2132746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rs.jope@vdpm.inf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dpm.info/2025/forderungspapier-an-die-neue-bundesregieru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prleg@t-online.de" TargetMode="External"/><Relationship Id="rId4" Type="http://schemas.openxmlformats.org/officeDocument/2006/relationships/webSettings" Target="webSettings.xml"/><Relationship Id="rId9" Type="http://schemas.openxmlformats.org/officeDocument/2006/relationships/hyperlink" Target="http://www.vdpm.info"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463</Words>
  <Characters>2921</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Brandrevier GmbH</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dc:creator>
  <cp:keywords/>
  <dc:description/>
  <cp:lastModifiedBy>Ludger Egen-Gödde</cp:lastModifiedBy>
  <cp:revision>2</cp:revision>
  <cp:lastPrinted>2018-06-08T09:14:00Z</cp:lastPrinted>
  <dcterms:created xsi:type="dcterms:W3CDTF">2025-03-11T12:58:00Z</dcterms:created>
  <dcterms:modified xsi:type="dcterms:W3CDTF">2025-03-11T12:58:00Z</dcterms:modified>
</cp:coreProperties>
</file>